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24718B69" w:rsidR="00B823A6" w:rsidRPr="00FB24CB" w:rsidRDefault="004636F0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1F826E09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E91621">
        <w:rPr>
          <w:b/>
        </w:rPr>
        <w:t>5</w:t>
      </w:r>
      <w:r w:rsidRPr="00FB24CB">
        <w:rPr>
          <w:b/>
        </w:rPr>
        <w:t>-02/</w:t>
      </w:r>
      <w:r w:rsidR="00E91621">
        <w:rPr>
          <w:b/>
        </w:rPr>
        <w:t>01</w:t>
      </w:r>
    </w:p>
    <w:p w14:paraId="096B5FED" w14:textId="1F4B4F54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E91621">
        <w:rPr>
          <w:b/>
        </w:rPr>
        <w:t>5</w:t>
      </w:r>
      <w:r w:rsidR="00427675" w:rsidRPr="00FB24CB">
        <w:rPr>
          <w:b/>
        </w:rPr>
        <w:t>-</w:t>
      </w:r>
      <w:r w:rsidR="00A627CC">
        <w:rPr>
          <w:b/>
        </w:rPr>
        <w:t>1</w:t>
      </w:r>
    </w:p>
    <w:p w14:paraId="2E641509" w14:textId="1BFB8CFB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74259B">
        <w:rPr>
          <w:b/>
        </w:rPr>
        <w:t>2</w:t>
      </w:r>
      <w:r w:rsidR="00E91621">
        <w:rPr>
          <w:b/>
        </w:rPr>
        <w:t>2</w:t>
      </w:r>
      <w:r w:rsidR="008E1C54">
        <w:rPr>
          <w:b/>
        </w:rPr>
        <w:t xml:space="preserve">. </w:t>
      </w:r>
      <w:r w:rsidR="00E91621">
        <w:rPr>
          <w:b/>
        </w:rPr>
        <w:t xml:space="preserve"> </w:t>
      </w:r>
      <w:proofErr w:type="spellStart"/>
      <w:r w:rsidR="00E91621">
        <w:rPr>
          <w:b/>
        </w:rPr>
        <w:t>siječnja</w:t>
      </w:r>
      <w:proofErr w:type="spellEnd"/>
      <w:r w:rsidR="00925A49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E91621">
        <w:rPr>
          <w:b/>
        </w:rPr>
        <w:t>5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6713695" w14:textId="77777777" w:rsidR="00FE2927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216B0A3B" w:rsidR="00CE7106" w:rsidRDefault="00831A9C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74259B">
        <w:rPr>
          <w:rFonts w:ascii="Arial" w:hAnsi="Arial" w:cs="Arial"/>
          <w:b/>
          <w:bCs/>
        </w:rPr>
        <w:t>2</w:t>
      </w:r>
      <w:r w:rsidR="00E91621">
        <w:rPr>
          <w:rFonts w:ascii="Arial" w:hAnsi="Arial" w:cs="Arial"/>
          <w:b/>
          <w:bCs/>
        </w:rPr>
        <w:t>7</w:t>
      </w:r>
      <w:r w:rsidR="00A627CC">
        <w:rPr>
          <w:rFonts w:ascii="Arial" w:hAnsi="Arial" w:cs="Arial"/>
          <w:b/>
          <w:bCs/>
        </w:rPr>
        <w:t xml:space="preserve">. </w:t>
      </w:r>
      <w:r w:rsidR="00E91621">
        <w:rPr>
          <w:rFonts w:ascii="Arial" w:hAnsi="Arial" w:cs="Arial"/>
          <w:b/>
          <w:bCs/>
        </w:rPr>
        <w:t xml:space="preserve">siječnja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E91621">
        <w:rPr>
          <w:rFonts w:ascii="Arial" w:hAnsi="Arial" w:cs="Arial"/>
          <w:b/>
          <w:bCs/>
        </w:rPr>
        <w:t>5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</w:t>
      </w:r>
      <w:r w:rsidR="00E91621">
        <w:rPr>
          <w:rFonts w:ascii="Arial" w:hAnsi="Arial" w:cs="Arial"/>
          <w:b/>
          <w:bCs/>
          <w:u w:val="single"/>
        </w:rPr>
        <w:t>9</w:t>
      </w:r>
      <w:r w:rsidR="0074259B">
        <w:rPr>
          <w:rFonts w:ascii="Arial" w:hAnsi="Arial" w:cs="Arial"/>
          <w:b/>
          <w:bCs/>
          <w:u w:val="single"/>
        </w:rPr>
        <w:t>,</w:t>
      </w:r>
      <w:r w:rsidR="00E91621">
        <w:rPr>
          <w:rFonts w:ascii="Arial" w:hAnsi="Arial" w:cs="Arial"/>
          <w:b/>
          <w:bCs/>
          <w:u w:val="single"/>
        </w:rPr>
        <w:t>00</w:t>
      </w:r>
      <w:r w:rsidR="00BB300B">
        <w:rPr>
          <w:rFonts w:ascii="Arial" w:hAnsi="Arial" w:cs="Arial"/>
          <w:b/>
          <w:bCs/>
          <w:u w:val="single"/>
        </w:rPr>
        <w:t xml:space="preserve"> – </w:t>
      </w:r>
      <w:r w:rsidR="00E91621">
        <w:rPr>
          <w:rFonts w:ascii="Arial" w:hAnsi="Arial" w:cs="Arial"/>
          <w:b/>
          <w:bCs/>
          <w:u w:val="single"/>
        </w:rPr>
        <w:t>17</w:t>
      </w:r>
      <w:r w:rsidR="00516CBB">
        <w:rPr>
          <w:rFonts w:ascii="Arial" w:hAnsi="Arial" w:cs="Arial"/>
          <w:b/>
          <w:bCs/>
          <w:u w:val="single"/>
        </w:rPr>
        <w:t>,</w:t>
      </w:r>
      <w:r w:rsidR="00E91621">
        <w:rPr>
          <w:rFonts w:ascii="Arial" w:hAnsi="Arial" w:cs="Arial"/>
          <w:b/>
          <w:bCs/>
          <w:u w:val="single"/>
        </w:rPr>
        <w:t>00</w:t>
      </w:r>
      <w:r w:rsidR="00BB300B">
        <w:rPr>
          <w:rFonts w:ascii="Arial" w:hAnsi="Arial" w:cs="Arial"/>
          <w:b/>
          <w:bCs/>
          <w:u w:val="single"/>
        </w:rPr>
        <w:t xml:space="preserve">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74B6BB15" w14:textId="00809B6B" w:rsidR="008E1C54" w:rsidRPr="00E3754E" w:rsidRDefault="002E4C7B" w:rsidP="00E3754E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bookmarkEnd w:id="0"/>
    <w:p w14:paraId="4B51E703" w14:textId="44AA7AFE" w:rsidR="0074259B" w:rsidRPr="00E91621" w:rsidRDefault="00E91621" w:rsidP="0074259B">
      <w:pPr>
        <w:pStyle w:val="Odlomakpopisa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hr-HR" w:eastAsia="hr-HR"/>
        </w:rPr>
      </w:pPr>
      <w:r>
        <w:rPr>
          <w:rFonts w:ascii="Arial" w:hAnsi="Arial" w:cs="Arial"/>
          <w:b/>
          <w:bCs/>
          <w:color w:val="000000"/>
          <w:lang w:val="hr-HR" w:eastAsia="hr-HR"/>
        </w:rPr>
        <w:t xml:space="preserve">Usvajanje Izmjena i dopuna Pravilnika o kućnom redu OŠ Bartula Kašića </w:t>
      </w:r>
    </w:p>
    <w:p w14:paraId="381AEEE2" w14:textId="7C4B20E6" w:rsidR="00E3754E" w:rsidRDefault="00E91621" w:rsidP="00E3754E">
      <w:pPr>
        <w:ind w:left="720"/>
        <w:textAlignment w:val="baseline"/>
        <w:rPr>
          <w:rFonts w:ascii="Arial" w:hAnsi="Arial" w:cs="Arial"/>
          <w:b/>
          <w:bCs/>
          <w:color w:val="000000"/>
          <w:lang w:val="hr-HR" w:eastAsia="hr-HR"/>
        </w:rPr>
      </w:pPr>
      <w:r w:rsidRPr="00E91621">
        <w:rPr>
          <w:rFonts w:ascii="Arial" w:hAnsi="Arial" w:cs="Arial"/>
          <w:b/>
          <w:bCs/>
          <w:color w:val="000000"/>
          <w:lang w:val="hr-HR" w:eastAsia="hr-HR"/>
        </w:rPr>
        <w:t>(odnosno usvajanje novog Pravilnika)</w:t>
      </w:r>
    </w:p>
    <w:p w14:paraId="752CAACC" w14:textId="3E4F8DA6" w:rsidR="00E91621" w:rsidRDefault="00E91621" w:rsidP="00E91621">
      <w:pPr>
        <w:pStyle w:val="Odlomakpopisa"/>
        <w:numPr>
          <w:ilvl w:val="0"/>
          <w:numId w:val="2"/>
        </w:numPr>
        <w:textAlignment w:val="baseline"/>
        <w:rPr>
          <w:rFonts w:ascii="Arial" w:hAnsi="Arial" w:cs="Arial"/>
          <w:b/>
          <w:bCs/>
          <w:color w:val="000000"/>
          <w:lang w:val="hr-HR" w:eastAsia="hr-HR"/>
        </w:rPr>
      </w:pPr>
      <w:r>
        <w:rPr>
          <w:rFonts w:ascii="Arial" w:hAnsi="Arial" w:cs="Arial"/>
          <w:b/>
          <w:bCs/>
          <w:color w:val="000000"/>
          <w:lang w:val="hr-HR" w:eastAsia="hr-HR"/>
        </w:rPr>
        <w:t>Usvajanje Privremenog plana mjera sigurnosti i zaštite OŠ Bartula Kašića Zadar</w:t>
      </w:r>
    </w:p>
    <w:p w14:paraId="0CF9E715" w14:textId="10D21238" w:rsidR="00E91621" w:rsidRDefault="00E91621" w:rsidP="00E91621">
      <w:pPr>
        <w:pStyle w:val="Odlomakpopisa"/>
        <w:numPr>
          <w:ilvl w:val="0"/>
          <w:numId w:val="2"/>
        </w:numPr>
        <w:textAlignment w:val="baseline"/>
        <w:rPr>
          <w:rFonts w:ascii="Arial" w:hAnsi="Arial" w:cs="Arial"/>
          <w:b/>
          <w:bCs/>
          <w:color w:val="000000"/>
          <w:lang w:val="hr-HR" w:eastAsia="hr-HR"/>
        </w:rPr>
      </w:pPr>
      <w:r>
        <w:rPr>
          <w:rFonts w:ascii="Arial" w:hAnsi="Arial" w:cs="Arial"/>
          <w:b/>
          <w:bCs/>
          <w:color w:val="000000"/>
          <w:lang w:val="hr-HR" w:eastAsia="hr-HR"/>
        </w:rPr>
        <w:t>Usvajanje Poslovnika o osnivanju odbora za zaštitu na radu OŠ Bartula Kašića Zadar</w:t>
      </w:r>
    </w:p>
    <w:p w14:paraId="6611ADCE" w14:textId="4F010C9C" w:rsidR="00E91621" w:rsidRPr="00E91621" w:rsidRDefault="004636F0" w:rsidP="00E91621">
      <w:pPr>
        <w:pStyle w:val="Odlomakpopisa"/>
        <w:numPr>
          <w:ilvl w:val="0"/>
          <w:numId w:val="2"/>
        </w:numPr>
        <w:textAlignment w:val="baseline"/>
        <w:rPr>
          <w:rFonts w:ascii="Arial" w:hAnsi="Arial" w:cs="Arial"/>
          <w:b/>
          <w:bCs/>
          <w:color w:val="000000"/>
          <w:lang w:val="hr-HR" w:eastAsia="hr-HR"/>
        </w:rPr>
      </w:pPr>
      <w:r>
        <w:rPr>
          <w:rFonts w:ascii="Arial" w:hAnsi="Arial" w:cs="Arial"/>
          <w:b/>
          <w:bCs/>
          <w:color w:val="000000"/>
          <w:lang w:val="hr-HR" w:eastAsia="hr-HR"/>
        </w:rPr>
        <w:t>Plan nabave za vrijeme privremenog financiranja do 31.3.2025. godine</w:t>
      </w:r>
    </w:p>
    <w:p w14:paraId="2DCE3A5F" w14:textId="77777777" w:rsidR="00E91621" w:rsidRPr="00E91621" w:rsidRDefault="00E91621" w:rsidP="00E91621">
      <w:pPr>
        <w:ind w:left="720"/>
        <w:textAlignment w:val="baseline"/>
        <w:rPr>
          <w:rFonts w:ascii="Arial" w:hAnsi="Arial" w:cs="Arial"/>
          <w:color w:val="000000"/>
          <w:lang w:val="hr-HR" w:eastAsia="hr-HR"/>
        </w:rPr>
      </w:pPr>
    </w:p>
    <w:p w14:paraId="1758140F" w14:textId="5A3814BA" w:rsidR="00F83CA8" w:rsidRPr="0074259B" w:rsidRDefault="00F83CA8" w:rsidP="0074259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27B0AD84" w14:textId="6037A45D" w:rsidR="00320C28" w:rsidRPr="00A627CC" w:rsidRDefault="00320C28" w:rsidP="00A627CC">
      <w:pPr>
        <w:rPr>
          <w:rFonts w:ascii="Arial" w:hAnsi="Arial" w:cs="Arial"/>
          <w:b/>
          <w:i/>
        </w:rPr>
      </w:pPr>
    </w:p>
    <w:sectPr w:rsidR="00320C28" w:rsidRPr="00A627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224B2"/>
    <w:rsid w:val="00140A5A"/>
    <w:rsid w:val="00146BA1"/>
    <w:rsid w:val="00153F3A"/>
    <w:rsid w:val="00154811"/>
    <w:rsid w:val="001A518F"/>
    <w:rsid w:val="001D28E7"/>
    <w:rsid w:val="0020011A"/>
    <w:rsid w:val="002219BC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636F0"/>
    <w:rsid w:val="004827F4"/>
    <w:rsid w:val="00491538"/>
    <w:rsid w:val="004B3A44"/>
    <w:rsid w:val="004C570B"/>
    <w:rsid w:val="004E1D3E"/>
    <w:rsid w:val="004F241C"/>
    <w:rsid w:val="00504E08"/>
    <w:rsid w:val="00516CBB"/>
    <w:rsid w:val="00552344"/>
    <w:rsid w:val="00597C01"/>
    <w:rsid w:val="005B10F0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4259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25A49"/>
    <w:rsid w:val="0099451B"/>
    <w:rsid w:val="009A6E3F"/>
    <w:rsid w:val="009C2042"/>
    <w:rsid w:val="009C6C3E"/>
    <w:rsid w:val="009F26D0"/>
    <w:rsid w:val="00A3403E"/>
    <w:rsid w:val="00A627CC"/>
    <w:rsid w:val="00A62FA2"/>
    <w:rsid w:val="00A66024"/>
    <w:rsid w:val="00A8694D"/>
    <w:rsid w:val="00A938E3"/>
    <w:rsid w:val="00AA028A"/>
    <w:rsid w:val="00AB18DC"/>
    <w:rsid w:val="00AB1DF7"/>
    <w:rsid w:val="00AB54CF"/>
    <w:rsid w:val="00AB7D4E"/>
    <w:rsid w:val="00AD1724"/>
    <w:rsid w:val="00AF5D5A"/>
    <w:rsid w:val="00B160EC"/>
    <w:rsid w:val="00B208E1"/>
    <w:rsid w:val="00B40871"/>
    <w:rsid w:val="00B5354F"/>
    <w:rsid w:val="00B62A41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014F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4E"/>
    <w:rsid w:val="00E37593"/>
    <w:rsid w:val="00E8592F"/>
    <w:rsid w:val="00E91621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34D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2927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4</cp:revision>
  <cp:lastPrinted>2025-01-22T12:34:00Z</cp:lastPrinted>
  <dcterms:created xsi:type="dcterms:W3CDTF">2025-01-22T13:04:00Z</dcterms:created>
  <dcterms:modified xsi:type="dcterms:W3CDTF">2025-01-23T07:20:00Z</dcterms:modified>
</cp:coreProperties>
</file>