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DE9EC" w14:textId="77777777" w:rsidR="004615EA" w:rsidRPr="000F39C3" w:rsidRDefault="00DF7235" w:rsidP="004615EA">
      <w:r w:rsidRPr="00465E19">
        <w:rPr>
          <w:rFonts w:cs="Arial"/>
          <w:color w:val="000000"/>
        </w:rPr>
        <w:t xml:space="preserve">    </w:t>
      </w:r>
      <w:r w:rsidR="004615EA" w:rsidRPr="000F39C3">
        <w:rPr>
          <w:noProof/>
        </w:rPr>
        <w:drawing>
          <wp:inline distT="0" distB="0" distL="0" distR="0" wp14:anchorId="60D7FB96" wp14:editId="58DBA25A">
            <wp:extent cx="1341577" cy="753465"/>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14:paraId="1053EAE3" w14:textId="77777777" w:rsidR="004615EA" w:rsidRPr="00F20B43" w:rsidRDefault="004615EA" w:rsidP="004615EA">
      <w:pPr>
        <w:rPr>
          <w:b/>
          <w:sz w:val="16"/>
          <w:szCs w:val="16"/>
          <w:lang w:val="de-DE"/>
        </w:rPr>
      </w:pPr>
      <w:r w:rsidRPr="00F20B43">
        <w:rPr>
          <w:b/>
          <w:sz w:val="16"/>
          <w:szCs w:val="16"/>
          <w:lang w:val="de-DE"/>
        </w:rPr>
        <w:t>REPUBLIKA HRVATSKA</w:t>
      </w:r>
    </w:p>
    <w:p w14:paraId="7E66CC5F" w14:textId="77777777" w:rsidR="004615EA" w:rsidRPr="000F39C3" w:rsidRDefault="004615EA" w:rsidP="004615EA">
      <w:pPr>
        <w:rPr>
          <w:b/>
          <w:lang w:val="de-DE"/>
        </w:rPr>
      </w:pPr>
      <w:r>
        <w:rPr>
          <w:b/>
          <w:lang w:val="de-DE"/>
        </w:rPr>
        <w:t>OŠ</w:t>
      </w:r>
      <w:r w:rsidRPr="000F39C3">
        <w:rPr>
          <w:b/>
          <w:lang w:val="de-DE"/>
        </w:rPr>
        <w:t xml:space="preserve"> </w:t>
      </w:r>
      <w:r>
        <w:rPr>
          <w:b/>
          <w:lang w:val="de-DE"/>
        </w:rPr>
        <w:t>BARTULA KAŠIĆA</w:t>
      </w:r>
      <w:r w:rsidRPr="000F39C3">
        <w:rPr>
          <w:b/>
          <w:lang w:val="de-DE"/>
        </w:rPr>
        <w:t xml:space="preserve"> </w:t>
      </w:r>
    </w:p>
    <w:p w14:paraId="48BB4469" w14:textId="77777777" w:rsidR="004615EA" w:rsidRPr="000F39C3" w:rsidRDefault="00250F22" w:rsidP="004615EA">
      <w:pPr>
        <w:rPr>
          <w:b/>
          <w:lang w:val="de-DE"/>
        </w:rPr>
      </w:pPr>
      <w:proofErr w:type="spellStart"/>
      <w:r>
        <w:rPr>
          <w:b/>
          <w:lang w:val="de-DE"/>
        </w:rPr>
        <w:t>Bribirski</w:t>
      </w:r>
      <w:proofErr w:type="spellEnd"/>
      <w:r>
        <w:rPr>
          <w:b/>
          <w:lang w:val="de-DE"/>
        </w:rPr>
        <w:t xml:space="preserve"> </w:t>
      </w:r>
      <w:proofErr w:type="spellStart"/>
      <w:r>
        <w:rPr>
          <w:b/>
          <w:lang w:val="de-DE"/>
        </w:rPr>
        <w:t>prilaz</w:t>
      </w:r>
      <w:proofErr w:type="spellEnd"/>
      <w:r>
        <w:rPr>
          <w:b/>
          <w:lang w:val="de-DE"/>
        </w:rPr>
        <w:t xml:space="preserve"> 2 ,</w:t>
      </w:r>
      <w:r w:rsidR="004615EA" w:rsidRPr="000F39C3">
        <w:rPr>
          <w:b/>
          <w:lang w:val="de-DE"/>
        </w:rPr>
        <w:t xml:space="preserve">23 000 </w:t>
      </w:r>
      <w:proofErr w:type="spellStart"/>
      <w:r w:rsidR="004615EA" w:rsidRPr="000F39C3">
        <w:rPr>
          <w:b/>
          <w:lang w:val="de-DE"/>
        </w:rPr>
        <w:t>Zadar</w:t>
      </w:r>
      <w:proofErr w:type="spellEnd"/>
    </w:p>
    <w:p w14:paraId="533C3933" w14:textId="77777777" w:rsidR="004615EA" w:rsidRPr="000F39C3" w:rsidRDefault="0034359F" w:rsidP="004615EA">
      <w:pPr>
        <w:rPr>
          <w:b/>
          <w:lang w:val="de-DE"/>
        </w:rPr>
      </w:pPr>
      <w:hyperlink r:id="rId6" w:history="1">
        <w:r w:rsidR="004615EA" w:rsidRPr="000F39C3">
          <w:rPr>
            <w:rStyle w:val="Hiperveza"/>
            <w:b/>
            <w:lang w:val="de-DE"/>
          </w:rPr>
          <w:t>Tel:023/321 -397</w:t>
        </w:r>
      </w:hyperlink>
      <w:r w:rsidR="004615EA" w:rsidRPr="000F39C3">
        <w:rPr>
          <w:b/>
          <w:lang w:val="de-DE"/>
        </w:rPr>
        <w:t xml:space="preserve">  Fax:023/323-620</w:t>
      </w:r>
    </w:p>
    <w:p w14:paraId="486B3730" w14:textId="77777777" w:rsidR="004615EA" w:rsidRPr="000F39C3" w:rsidRDefault="004615EA" w:rsidP="004615EA">
      <w:proofErr w:type="gramStart"/>
      <w:r w:rsidRPr="000F39C3">
        <w:rPr>
          <w:b/>
          <w:lang w:val="de-DE"/>
        </w:rPr>
        <w:t>Email</w:t>
      </w:r>
      <w:proofErr w:type="gramEnd"/>
      <w:r w:rsidRPr="000F39C3">
        <w:rPr>
          <w:b/>
          <w:lang w:val="de-DE"/>
        </w:rPr>
        <w:t xml:space="preserve">: </w:t>
      </w:r>
      <w:hyperlink r:id="rId7" w:history="1">
        <w:r w:rsidRPr="000F39C3">
          <w:rPr>
            <w:rStyle w:val="Hiperveza"/>
          </w:rPr>
          <w:t>ured@os-bkasica-zadar.skole.hr</w:t>
        </w:r>
      </w:hyperlink>
    </w:p>
    <w:p w14:paraId="54310839" w14:textId="77777777" w:rsidR="004615EA" w:rsidRPr="000F39C3" w:rsidRDefault="004615EA" w:rsidP="004615EA">
      <w:r w:rsidRPr="000F39C3">
        <w:t xml:space="preserve">WEB stranica Škole: </w:t>
      </w:r>
      <w:hyperlink r:id="rId8" w:history="1">
        <w:r w:rsidRPr="000F39C3">
          <w:rPr>
            <w:rStyle w:val="Hiperveza"/>
          </w:rPr>
          <w:t>http://www.os-bkasica-zadar.skole.hr/</w:t>
        </w:r>
      </w:hyperlink>
      <w:r w:rsidRPr="000F39C3">
        <w:t xml:space="preserve"> </w:t>
      </w:r>
    </w:p>
    <w:p w14:paraId="78156019" w14:textId="392202D4" w:rsidR="00637527" w:rsidRDefault="00250F22" w:rsidP="004615EA">
      <w:pPr>
        <w:rPr>
          <w:rFonts w:ascii="Arial" w:hAnsi="Arial" w:cs="Arial"/>
          <w:b/>
          <w:sz w:val="22"/>
          <w:szCs w:val="22"/>
        </w:rPr>
      </w:pPr>
      <w:r>
        <w:rPr>
          <w:rFonts w:ascii="Arial" w:hAnsi="Arial" w:cs="Arial"/>
          <w:b/>
          <w:sz w:val="22"/>
          <w:szCs w:val="22"/>
        </w:rPr>
        <w:t>KLASA:406-0</w:t>
      </w:r>
      <w:r w:rsidR="005F075A">
        <w:rPr>
          <w:rFonts w:ascii="Arial" w:hAnsi="Arial" w:cs="Arial"/>
          <w:b/>
          <w:sz w:val="22"/>
          <w:szCs w:val="22"/>
        </w:rPr>
        <w:t>7</w:t>
      </w:r>
      <w:r>
        <w:rPr>
          <w:rFonts w:ascii="Arial" w:hAnsi="Arial" w:cs="Arial"/>
          <w:b/>
          <w:sz w:val="22"/>
          <w:szCs w:val="22"/>
        </w:rPr>
        <w:t>/</w:t>
      </w:r>
      <w:r w:rsidR="003458A0">
        <w:rPr>
          <w:rFonts w:ascii="Arial" w:hAnsi="Arial" w:cs="Arial"/>
          <w:b/>
          <w:sz w:val="22"/>
          <w:szCs w:val="22"/>
        </w:rPr>
        <w:t>2</w:t>
      </w:r>
      <w:r w:rsidR="005F075A">
        <w:rPr>
          <w:rFonts w:ascii="Arial" w:hAnsi="Arial" w:cs="Arial"/>
          <w:b/>
          <w:sz w:val="22"/>
          <w:szCs w:val="22"/>
        </w:rPr>
        <w:t>3</w:t>
      </w:r>
      <w:r>
        <w:rPr>
          <w:rFonts w:ascii="Arial" w:hAnsi="Arial" w:cs="Arial"/>
          <w:b/>
          <w:sz w:val="22"/>
          <w:szCs w:val="22"/>
        </w:rPr>
        <w:t>-01/</w:t>
      </w:r>
      <w:r w:rsidR="003A0A7B">
        <w:rPr>
          <w:rFonts w:ascii="Arial" w:hAnsi="Arial" w:cs="Arial"/>
          <w:b/>
          <w:sz w:val="22"/>
          <w:szCs w:val="22"/>
        </w:rPr>
        <w:t>12</w:t>
      </w:r>
    </w:p>
    <w:p w14:paraId="6714A6C6" w14:textId="6B1F659B" w:rsidR="00250F22" w:rsidRPr="00DF7235" w:rsidRDefault="00250F22" w:rsidP="004615EA">
      <w:pPr>
        <w:rPr>
          <w:rFonts w:ascii="Arial" w:hAnsi="Arial" w:cs="Arial"/>
          <w:b/>
          <w:sz w:val="22"/>
          <w:szCs w:val="22"/>
        </w:rPr>
      </w:pPr>
      <w:r>
        <w:rPr>
          <w:rFonts w:ascii="Arial" w:hAnsi="Arial" w:cs="Arial"/>
          <w:b/>
          <w:sz w:val="22"/>
          <w:szCs w:val="22"/>
        </w:rPr>
        <w:t>URBROJ: 2198</w:t>
      </w:r>
      <w:r w:rsidR="00EA0739">
        <w:rPr>
          <w:rFonts w:ascii="Arial" w:hAnsi="Arial" w:cs="Arial"/>
          <w:b/>
          <w:sz w:val="22"/>
          <w:szCs w:val="22"/>
        </w:rPr>
        <w:t>-1-1-23-02</w:t>
      </w:r>
    </w:p>
    <w:p w14:paraId="1E4EF856" w14:textId="4FEB0A3E" w:rsidR="00637527" w:rsidRPr="00C47BA2" w:rsidRDefault="004615EA" w:rsidP="00C47BA2">
      <w:pPr>
        <w:jc w:val="both"/>
        <w:rPr>
          <w:rFonts w:ascii="Arial" w:hAnsi="Arial" w:cs="Arial"/>
          <w:b/>
          <w:sz w:val="22"/>
          <w:szCs w:val="22"/>
        </w:rPr>
      </w:pPr>
      <w:r>
        <w:rPr>
          <w:rFonts w:ascii="Arial" w:hAnsi="Arial" w:cs="Arial"/>
          <w:b/>
          <w:sz w:val="22"/>
          <w:szCs w:val="22"/>
          <w:lang w:val="de-DE"/>
        </w:rPr>
        <w:t xml:space="preserve">U </w:t>
      </w:r>
      <w:proofErr w:type="spellStart"/>
      <w:r>
        <w:rPr>
          <w:rFonts w:ascii="Arial" w:hAnsi="Arial" w:cs="Arial"/>
          <w:b/>
          <w:sz w:val="22"/>
          <w:szCs w:val="22"/>
          <w:lang w:val="de-DE"/>
        </w:rPr>
        <w:t>Zadru</w:t>
      </w:r>
      <w:proofErr w:type="spellEnd"/>
      <w:r>
        <w:rPr>
          <w:rFonts w:ascii="Arial" w:hAnsi="Arial" w:cs="Arial"/>
          <w:b/>
          <w:sz w:val="22"/>
          <w:szCs w:val="22"/>
          <w:lang w:val="de-DE"/>
        </w:rPr>
        <w:t>,</w:t>
      </w:r>
      <w:r w:rsidR="00DF7235" w:rsidRPr="00DF7235">
        <w:rPr>
          <w:rFonts w:ascii="Arial" w:hAnsi="Arial" w:cs="Arial"/>
          <w:b/>
          <w:sz w:val="22"/>
          <w:szCs w:val="22"/>
          <w:lang w:val="de-DE"/>
        </w:rPr>
        <w:t xml:space="preserve"> </w:t>
      </w:r>
      <w:r w:rsidR="003A0A7B">
        <w:rPr>
          <w:rFonts w:ascii="Arial" w:hAnsi="Arial" w:cs="Arial"/>
          <w:b/>
          <w:sz w:val="22"/>
          <w:szCs w:val="22"/>
          <w:lang w:val="de-DE"/>
        </w:rPr>
        <w:t>15.</w:t>
      </w:r>
      <w:r w:rsidR="001B5998">
        <w:rPr>
          <w:rFonts w:ascii="Arial" w:hAnsi="Arial" w:cs="Arial"/>
          <w:b/>
          <w:sz w:val="22"/>
          <w:szCs w:val="22"/>
          <w:lang w:val="de-DE"/>
        </w:rPr>
        <w:t xml:space="preserve"> </w:t>
      </w:r>
      <w:proofErr w:type="spellStart"/>
      <w:r w:rsidR="003A0A7B">
        <w:rPr>
          <w:rFonts w:ascii="Arial" w:hAnsi="Arial" w:cs="Arial"/>
          <w:b/>
          <w:sz w:val="22"/>
          <w:szCs w:val="22"/>
          <w:lang w:val="de-DE"/>
        </w:rPr>
        <w:t>prosinca</w:t>
      </w:r>
      <w:proofErr w:type="spellEnd"/>
      <w:r w:rsidR="00D639A9">
        <w:rPr>
          <w:rFonts w:ascii="Arial" w:hAnsi="Arial" w:cs="Arial"/>
          <w:b/>
          <w:sz w:val="22"/>
          <w:szCs w:val="22"/>
          <w:lang w:val="de-DE"/>
        </w:rPr>
        <w:t xml:space="preserve"> </w:t>
      </w:r>
      <w:r w:rsidR="00DF7235" w:rsidRPr="00DF7235">
        <w:rPr>
          <w:rFonts w:ascii="Arial" w:hAnsi="Arial" w:cs="Arial"/>
          <w:b/>
          <w:sz w:val="22"/>
          <w:szCs w:val="22"/>
          <w:lang w:val="de-DE"/>
        </w:rPr>
        <w:t>20</w:t>
      </w:r>
      <w:r w:rsidR="003458A0">
        <w:rPr>
          <w:rFonts w:ascii="Arial" w:hAnsi="Arial" w:cs="Arial"/>
          <w:b/>
          <w:sz w:val="22"/>
          <w:szCs w:val="22"/>
          <w:lang w:val="de-DE"/>
        </w:rPr>
        <w:t>2</w:t>
      </w:r>
      <w:r w:rsidR="008F3A27">
        <w:rPr>
          <w:rFonts w:ascii="Arial" w:hAnsi="Arial" w:cs="Arial"/>
          <w:b/>
          <w:sz w:val="22"/>
          <w:szCs w:val="22"/>
          <w:lang w:val="de-DE"/>
        </w:rPr>
        <w:t>3</w:t>
      </w:r>
      <w:r w:rsidR="00DF7235" w:rsidRPr="00DF7235">
        <w:rPr>
          <w:rFonts w:ascii="Arial" w:hAnsi="Arial" w:cs="Arial"/>
          <w:b/>
          <w:sz w:val="22"/>
          <w:szCs w:val="22"/>
          <w:lang w:val="de-DE"/>
        </w:rPr>
        <w:t>.</w:t>
      </w:r>
      <w:r w:rsidR="003512F8">
        <w:rPr>
          <w:rFonts w:ascii="Arial" w:hAnsi="Arial" w:cs="Arial"/>
          <w:b/>
          <w:sz w:val="22"/>
          <w:szCs w:val="22"/>
          <w:lang w:val="de-DE"/>
        </w:rPr>
        <w:t>g.</w:t>
      </w:r>
    </w:p>
    <w:p w14:paraId="5699BF20" w14:textId="77777777" w:rsidR="00637527" w:rsidRPr="002D72BA" w:rsidRDefault="00637527" w:rsidP="00637527">
      <w:pPr>
        <w:autoSpaceDE w:val="0"/>
        <w:autoSpaceDN w:val="0"/>
        <w:adjustRightInd w:val="0"/>
        <w:rPr>
          <w:rFonts w:ascii="Arial" w:hAnsi="Arial" w:cs="Arial"/>
          <w:b/>
          <w:bCs/>
        </w:rPr>
      </w:pPr>
    </w:p>
    <w:p w14:paraId="63461E31" w14:textId="77777777" w:rsidR="00637527" w:rsidRDefault="00C47BA2" w:rsidP="00637527">
      <w:pPr>
        <w:autoSpaceDE w:val="0"/>
        <w:autoSpaceDN w:val="0"/>
        <w:adjustRightInd w:val="0"/>
        <w:rPr>
          <w:rFonts w:ascii="Arial" w:hAnsi="Arial" w:cs="Arial"/>
          <w:b/>
          <w:bCs/>
        </w:rPr>
      </w:pPr>
      <w:r>
        <w:rPr>
          <w:rFonts w:ascii="Arial" w:hAnsi="Arial" w:cs="Arial"/>
          <w:b/>
          <w:bCs/>
        </w:rPr>
        <w:t xml:space="preserve">  </w:t>
      </w:r>
      <w:r w:rsidR="00637527" w:rsidRPr="002D72BA">
        <w:rPr>
          <w:rFonts w:ascii="Arial" w:hAnsi="Arial" w:cs="Arial"/>
          <w:b/>
          <w:bCs/>
        </w:rPr>
        <w:t xml:space="preserve">                        </w:t>
      </w:r>
    </w:p>
    <w:p w14:paraId="14012967" w14:textId="77777777" w:rsidR="00DD16E0" w:rsidRDefault="00DD16E0" w:rsidP="00637527">
      <w:pPr>
        <w:autoSpaceDE w:val="0"/>
        <w:autoSpaceDN w:val="0"/>
        <w:adjustRightInd w:val="0"/>
        <w:rPr>
          <w:rFonts w:ascii="Arial" w:hAnsi="Arial" w:cs="Arial"/>
          <w:b/>
          <w:bCs/>
        </w:rPr>
      </w:pPr>
    </w:p>
    <w:p w14:paraId="0B9E019A" w14:textId="77777777" w:rsidR="00B60476" w:rsidRDefault="00B60476" w:rsidP="00637527">
      <w:pPr>
        <w:autoSpaceDE w:val="0"/>
        <w:autoSpaceDN w:val="0"/>
        <w:adjustRightInd w:val="0"/>
        <w:jc w:val="center"/>
        <w:rPr>
          <w:rFonts w:ascii="Arial" w:hAnsi="Arial" w:cs="Arial"/>
          <w:b/>
          <w:bCs/>
        </w:rPr>
      </w:pPr>
    </w:p>
    <w:p w14:paraId="47B038BA" w14:textId="2E89D15D" w:rsidR="00637527" w:rsidRPr="00AF7225" w:rsidRDefault="00637527" w:rsidP="00637527">
      <w:pPr>
        <w:autoSpaceDE w:val="0"/>
        <w:autoSpaceDN w:val="0"/>
        <w:adjustRightInd w:val="0"/>
        <w:jc w:val="center"/>
        <w:rPr>
          <w:rFonts w:ascii="Arial" w:hAnsi="Arial" w:cs="Arial"/>
          <w:b/>
          <w:bCs/>
        </w:rPr>
      </w:pPr>
      <w:r w:rsidRPr="00AF7225">
        <w:rPr>
          <w:rFonts w:ascii="Arial" w:hAnsi="Arial" w:cs="Arial"/>
          <w:b/>
          <w:bCs/>
        </w:rPr>
        <w:t>POZIV NA DOSTAVU PONUDE</w:t>
      </w:r>
      <w:r w:rsidR="00CA443D">
        <w:rPr>
          <w:rFonts w:ascii="Arial" w:hAnsi="Arial" w:cs="Arial"/>
          <w:b/>
          <w:bCs/>
        </w:rPr>
        <w:t xml:space="preserve"> </w:t>
      </w:r>
    </w:p>
    <w:p w14:paraId="4E7D11DC" w14:textId="102F698E" w:rsidR="005D6008" w:rsidRPr="00877462" w:rsidRDefault="00995A12" w:rsidP="005D6008">
      <w:pPr>
        <w:autoSpaceDE w:val="0"/>
        <w:autoSpaceDN w:val="0"/>
        <w:adjustRightInd w:val="0"/>
        <w:jc w:val="center"/>
        <w:rPr>
          <w:rFonts w:ascii="Arial" w:hAnsi="Arial" w:cs="Arial"/>
          <w:b/>
          <w:i/>
          <w:sz w:val="28"/>
          <w:szCs w:val="28"/>
        </w:rPr>
      </w:pPr>
      <w:r>
        <w:rPr>
          <w:b/>
          <w:i/>
          <w:sz w:val="28"/>
          <w:szCs w:val="28"/>
        </w:rPr>
        <w:t xml:space="preserve">Nabava </w:t>
      </w:r>
      <w:r w:rsidR="003A0A7B">
        <w:rPr>
          <w:b/>
          <w:i/>
          <w:sz w:val="28"/>
          <w:szCs w:val="28"/>
        </w:rPr>
        <w:t>ostalih prehrambenih proizvoda</w:t>
      </w:r>
      <w:r w:rsidR="006B3E68">
        <w:rPr>
          <w:b/>
          <w:i/>
          <w:sz w:val="28"/>
          <w:szCs w:val="28"/>
        </w:rPr>
        <w:t xml:space="preserve"> </w:t>
      </w:r>
    </w:p>
    <w:p w14:paraId="2F22FA0B" w14:textId="77777777" w:rsidR="00CB27CE" w:rsidRPr="00877462" w:rsidRDefault="00CB27CE" w:rsidP="00561C40">
      <w:pPr>
        <w:autoSpaceDE w:val="0"/>
        <w:autoSpaceDN w:val="0"/>
        <w:adjustRightInd w:val="0"/>
        <w:jc w:val="center"/>
        <w:rPr>
          <w:rFonts w:ascii="Arial" w:hAnsi="Arial" w:cs="Arial"/>
          <w:b/>
          <w:bCs/>
          <w:i/>
          <w:sz w:val="28"/>
          <w:szCs w:val="28"/>
        </w:rPr>
      </w:pPr>
    </w:p>
    <w:p w14:paraId="6BDF38A8" w14:textId="45B6B339" w:rsidR="00637527" w:rsidRPr="00AF7225" w:rsidRDefault="00D71D66" w:rsidP="00DF7235">
      <w:pPr>
        <w:spacing w:line="276" w:lineRule="auto"/>
        <w:jc w:val="both"/>
        <w:rPr>
          <w:b/>
          <w:sz w:val="26"/>
          <w:szCs w:val="26"/>
        </w:rPr>
      </w:pPr>
      <w:r>
        <w:rPr>
          <w:bCs/>
        </w:rPr>
        <w:t xml:space="preserve">Naručitelj </w:t>
      </w:r>
      <w:r w:rsidR="00637527" w:rsidRPr="00B22B04">
        <w:rPr>
          <w:bCs/>
        </w:rPr>
        <w:t>OŠ Bartula Kašića Zadar, Bribir</w:t>
      </w:r>
      <w:r w:rsidR="003512F8">
        <w:rPr>
          <w:bCs/>
        </w:rPr>
        <w:t xml:space="preserve">ski prilaz 2, OIB: 07457010076, </w:t>
      </w:r>
      <w:r w:rsidR="00637527" w:rsidRPr="00B22B04">
        <w:rPr>
          <w:bCs/>
        </w:rPr>
        <w:t xml:space="preserve">pokrenuo je </w:t>
      </w:r>
      <w:r w:rsidR="00665067">
        <w:rPr>
          <w:bCs/>
        </w:rPr>
        <w:t>postupak jednostavne nabave</w:t>
      </w:r>
      <w:r w:rsidR="009A287C" w:rsidRPr="009A287C">
        <w:rPr>
          <w:i/>
        </w:rPr>
        <w:t xml:space="preserve"> </w:t>
      </w:r>
      <w:r w:rsidR="00B872FD">
        <w:rPr>
          <w:bCs/>
        </w:rPr>
        <w:t>objavljuje na web stranicama škole</w:t>
      </w:r>
      <w:r w:rsidR="00DF7235" w:rsidRPr="00B22B04">
        <w:rPr>
          <w:bCs/>
        </w:rPr>
        <w:t xml:space="preserve"> dana</w:t>
      </w:r>
      <w:r w:rsidR="00B872FD">
        <w:rPr>
          <w:bCs/>
        </w:rPr>
        <w:t xml:space="preserve"> </w:t>
      </w:r>
      <w:r w:rsidR="003A0A7B">
        <w:rPr>
          <w:bCs/>
        </w:rPr>
        <w:t>15</w:t>
      </w:r>
      <w:r w:rsidR="005536D3">
        <w:rPr>
          <w:bCs/>
        </w:rPr>
        <w:t>.</w:t>
      </w:r>
      <w:r w:rsidR="008C40E5" w:rsidRPr="00B22B04">
        <w:rPr>
          <w:bCs/>
        </w:rPr>
        <w:t xml:space="preserve"> </w:t>
      </w:r>
      <w:r w:rsidR="00DF7235" w:rsidRPr="00B22B04">
        <w:rPr>
          <w:bCs/>
        </w:rPr>
        <w:t xml:space="preserve"> </w:t>
      </w:r>
      <w:r w:rsidR="003A0A7B">
        <w:rPr>
          <w:bCs/>
        </w:rPr>
        <w:t>prosinca</w:t>
      </w:r>
      <w:r w:rsidR="003458A0">
        <w:rPr>
          <w:bCs/>
        </w:rPr>
        <w:t xml:space="preserve"> </w:t>
      </w:r>
      <w:r w:rsidR="00DF7235" w:rsidRPr="00B22B04">
        <w:rPr>
          <w:bCs/>
        </w:rPr>
        <w:t>20</w:t>
      </w:r>
      <w:r w:rsidR="003458A0">
        <w:rPr>
          <w:bCs/>
        </w:rPr>
        <w:t>2</w:t>
      </w:r>
      <w:r w:rsidR="008F3A27">
        <w:rPr>
          <w:bCs/>
        </w:rPr>
        <w:t>3</w:t>
      </w:r>
      <w:r w:rsidR="00B60476" w:rsidRPr="00B22B04">
        <w:rPr>
          <w:bCs/>
        </w:rPr>
        <w:t>.</w:t>
      </w:r>
      <w:r w:rsidR="005D6008">
        <w:rPr>
          <w:bCs/>
        </w:rPr>
        <w:t xml:space="preserve"> </w:t>
      </w:r>
      <w:r w:rsidR="00B872FD">
        <w:rPr>
          <w:bCs/>
        </w:rPr>
        <w:t>godine.</w:t>
      </w:r>
    </w:p>
    <w:p w14:paraId="62FEEAF6" w14:textId="77777777" w:rsidR="003A0A7B" w:rsidRPr="00FE1880" w:rsidRDefault="003A0A7B" w:rsidP="003A0A7B">
      <w:pPr>
        <w:rPr>
          <w:bCs/>
        </w:rPr>
      </w:pPr>
      <w:r w:rsidRPr="0070291C">
        <w:rPr>
          <w:bCs/>
        </w:rPr>
        <w:t xml:space="preserve">Postupak jednostavne nabave se provodi sukladno odredbama </w:t>
      </w:r>
      <w:r w:rsidRPr="006D0451">
        <w:t xml:space="preserve">Pravilnika o </w:t>
      </w:r>
      <w:r>
        <w:t>provedbi postupka jednostavne nabave robe, radova i usluga</w:t>
      </w:r>
      <w:r w:rsidRPr="006D0451">
        <w:t xml:space="preserve"> </w:t>
      </w:r>
      <w:r w:rsidRPr="006D0451">
        <w:rPr>
          <w:bCs/>
        </w:rPr>
        <w:t xml:space="preserve">(KLASA: </w:t>
      </w:r>
      <w:r w:rsidRPr="005C07D9">
        <w:rPr>
          <w:rStyle w:val="FontStyle24"/>
        </w:rPr>
        <w:t>0</w:t>
      </w:r>
      <w:r>
        <w:rPr>
          <w:rStyle w:val="FontStyle24"/>
        </w:rPr>
        <w:t>11</w:t>
      </w:r>
      <w:r w:rsidRPr="005C07D9">
        <w:rPr>
          <w:rStyle w:val="FontStyle24"/>
        </w:rPr>
        <w:t>-0</w:t>
      </w:r>
      <w:r>
        <w:rPr>
          <w:rStyle w:val="FontStyle24"/>
        </w:rPr>
        <w:t>3</w:t>
      </w:r>
      <w:r w:rsidRPr="005C07D9">
        <w:rPr>
          <w:rStyle w:val="FontStyle24"/>
        </w:rPr>
        <w:t>/2</w:t>
      </w:r>
      <w:r>
        <w:rPr>
          <w:rStyle w:val="FontStyle24"/>
        </w:rPr>
        <w:t>3</w:t>
      </w:r>
      <w:r w:rsidRPr="005C07D9">
        <w:rPr>
          <w:rStyle w:val="FontStyle24"/>
        </w:rPr>
        <w:t>-0</w:t>
      </w:r>
      <w:r>
        <w:rPr>
          <w:rStyle w:val="FontStyle24"/>
        </w:rPr>
        <w:t>2</w:t>
      </w:r>
      <w:r w:rsidRPr="005C07D9">
        <w:rPr>
          <w:rStyle w:val="FontStyle24"/>
        </w:rPr>
        <w:t>/</w:t>
      </w:r>
      <w:r>
        <w:rPr>
          <w:rStyle w:val="FontStyle24"/>
        </w:rPr>
        <w:t>09</w:t>
      </w:r>
      <w:r w:rsidRPr="006D0451">
        <w:rPr>
          <w:bCs/>
        </w:rPr>
        <w:t>, URBROJ:2198</w:t>
      </w:r>
      <w:r>
        <w:rPr>
          <w:bCs/>
        </w:rPr>
        <w:t>-1-1-23-01</w:t>
      </w:r>
      <w:r w:rsidRPr="006D0451">
        <w:rPr>
          <w:bCs/>
        </w:rPr>
        <w:t xml:space="preserve"> od </w:t>
      </w:r>
      <w:r>
        <w:rPr>
          <w:bCs/>
        </w:rPr>
        <w:t>29</w:t>
      </w:r>
      <w:r w:rsidRPr="006D0451">
        <w:rPr>
          <w:bCs/>
        </w:rPr>
        <w:t xml:space="preserve">. </w:t>
      </w:r>
      <w:r>
        <w:rPr>
          <w:bCs/>
        </w:rPr>
        <w:t>lipnja</w:t>
      </w:r>
      <w:r w:rsidRPr="006D0451">
        <w:rPr>
          <w:bCs/>
        </w:rPr>
        <w:t xml:space="preserve"> 202</w:t>
      </w:r>
      <w:r>
        <w:rPr>
          <w:bCs/>
        </w:rPr>
        <w:t>3</w:t>
      </w:r>
      <w:r w:rsidRPr="006D0451">
        <w:rPr>
          <w:bCs/>
        </w:rPr>
        <w:t>.godine</w:t>
      </w:r>
      <w:r>
        <w:rPr>
          <w:bCs/>
        </w:rPr>
        <w:t>)</w:t>
      </w:r>
      <w:r w:rsidRPr="006D0451">
        <w:t xml:space="preserve"> </w:t>
      </w:r>
      <w:r w:rsidRPr="0070291C">
        <w:rPr>
          <w:bCs/>
        </w:rPr>
        <w:t>(objavljen na web stranici Škole, poveznica: http://os-bkasica-zadar.skole.hr/op_i_akti_kole) .</w:t>
      </w:r>
    </w:p>
    <w:p w14:paraId="616034D9" w14:textId="77777777" w:rsidR="004547AB" w:rsidRPr="00B22B04" w:rsidRDefault="004547AB" w:rsidP="004547AB">
      <w:pPr>
        <w:overflowPunct w:val="0"/>
        <w:autoSpaceDE w:val="0"/>
        <w:autoSpaceDN w:val="0"/>
        <w:jc w:val="both"/>
        <w:rPr>
          <w:iCs/>
        </w:rPr>
      </w:pPr>
    </w:p>
    <w:p w14:paraId="42D85D0C" w14:textId="77777777" w:rsidR="004547AB" w:rsidRPr="00B22B04" w:rsidRDefault="004547AB" w:rsidP="004547AB">
      <w:pPr>
        <w:overflowPunct w:val="0"/>
        <w:autoSpaceDE w:val="0"/>
        <w:autoSpaceDN w:val="0"/>
        <w:jc w:val="both"/>
        <w:rPr>
          <w:iCs/>
        </w:rPr>
      </w:pPr>
      <w:r>
        <w:rPr>
          <w:iCs/>
        </w:rPr>
        <w:t>1. PODACI O NARUČITELJU</w:t>
      </w:r>
      <w:r w:rsidRPr="00B22B04">
        <w:rPr>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6360"/>
      </w:tblGrid>
      <w:tr w:rsidR="004547AB" w:rsidRPr="00473F7C" w14:paraId="252F3056"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017664A3" w14:textId="77777777" w:rsidR="004547AB" w:rsidRPr="00473F7C" w:rsidRDefault="004547AB" w:rsidP="003458A0">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Naziv naručitelja</w:t>
            </w:r>
          </w:p>
        </w:tc>
        <w:tc>
          <w:tcPr>
            <w:tcW w:w="3509" w:type="pct"/>
            <w:tcBorders>
              <w:top w:val="single" w:sz="4" w:space="0" w:color="auto"/>
              <w:left w:val="single" w:sz="4" w:space="0" w:color="auto"/>
              <w:bottom w:val="single" w:sz="4" w:space="0" w:color="auto"/>
              <w:right w:val="single" w:sz="4" w:space="0" w:color="auto"/>
            </w:tcBorders>
            <w:hideMark/>
          </w:tcPr>
          <w:p w14:paraId="35FF7B6F" w14:textId="77777777" w:rsidR="004547AB" w:rsidRPr="00473F7C" w:rsidRDefault="004547AB" w:rsidP="003458A0">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Osnovna škola Bartula Kašića</w:t>
            </w:r>
          </w:p>
        </w:tc>
      </w:tr>
      <w:tr w:rsidR="004547AB" w:rsidRPr="00473F7C" w14:paraId="4116CAAF"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1E5E1E79" w14:textId="77777777" w:rsidR="004547AB" w:rsidRPr="00473F7C" w:rsidRDefault="004547AB" w:rsidP="003458A0">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Sjedište</w:t>
            </w:r>
          </w:p>
        </w:tc>
        <w:tc>
          <w:tcPr>
            <w:tcW w:w="3509" w:type="pct"/>
            <w:tcBorders>
              <w:top w:val="single" w:sz="4" w:space="0" w:color="auto"/>
              <w:left w:val="single" w:sz="4" w:space="0" w:color="auto"/>
              <w:bottom w:val="single" w:sz="4" w:space="0" w:color="auto"/>
              <w:right w:val="single" w:sz="4" w:space="0" w:color="auto"/>
            </w:tcBorders>
            <w:hideMark/>
          </w:tcPr>
          <w:p w14:paraId="1BC3C986" w14:textId="77777777" w:rsidR="004547AB" w:rsidRPr="00473F7C" w:rsidRDefault="004547AB" w:rsidP="003458A0">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Bribirski prilaz 2, 10 000 Zadar</w:t>
            </w:r>
          </w:p>
        </w:tc>
      </w:tr>
      <w:tr w:rsidR="004547AB" w:rsidRPr="00473F7C" w14:paraId="770826B0"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226A6D79" w14:textId="77777777" w:rsidR="004547AB" w:rsidRPr="00473F7C" w:rsidRDefault="004547AB" w:rsidP="003458A0">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OIB</w:t>
            </w:r>
          </w:p>
        </w:tc>
        <w:tc>
          <w:tcPr>
            <w:tcW w:w="3509" w:type="pct"/>
            <w:tcBorders>
              <w:top w:val="single" w:sz="4" w:space="0" w:color="auto"/>
              <w:left w:val="single" w:sz="4" w:space="0" w:color="auto"/>
              <w:bottom w:val="single" w:sz="4" w:space="0" w:color="auto"/>
              <w:right w:val="single" w:sz="4" w:space="0" w:color="auto"/>
            </w:tcBorders>
            <w:hideMark/>
          </w:tcPr>
          <w:p w14:paraId="67F682E3" w14:textId="77777777" w:rsidR="004547AB" w:rsidRPr="00473F7C" w:rsidRDefault="004547AB" w:rsidP="003458A0">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07457010076</w:t>
            </w:r>
          </w:p>
        </w:tc>
      </w:tr>
      <w:tr w:rsidR="004547AB" w:rsidRPr="00473F7C" w14:paraId="25DE8BCC"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0EC1212E" w14:textId="77777777" w:rsidR="004547AB" w:rsidRPr="00473F7C" w:rsidRDefault="004547AB" w:rsidP="003458A0">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Odgovorna osoba</w:t>
            </w:r>
          </w:p>
        </w:tc>
        <w:tc>
          <w:tcPr>
            <w:tcW w:w="3509" w:type="pct"/>
            <w:tcBorders>
              <w:top w:val="single" w:sz="4" w:space="0" w:color="auto"/>
              <w:left w:val="single" w:sz="4" w:space="0" w:color="auto"/>
              <w:bottom w:val="single" w:sz="4" w:space="0" w:color="auto"/>
              <w:right w:val="single" w:sz="4" w:space="0" w:color="auto"/>
            </w:tcBorders>
            <w:hideMark/>
          </w:tcPr>
          <w:p w14:paraId="2222A346" w14:textId="77777777" w:rsidR="004547AB" w:rsidRPr="00473F7C" w:rsidRDefault="004547AB" w:rsidP="003458A0">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 xml:space="preserve">Katica </w:t>
            </w:r>
            <w:proofErr w:type="spellStart"/>
            <w:r w:rsidRPr="00473F7C">
              <w:rPr>
                <w:rFonts w:ascii="Times New Roman" w:hAnsi="Times New Roman" w:cs="Times New Roman"/>
                <w:sz w:val="24"/>
                <w:szCs w:val="24"/>
              </w:rPr>
              <w:t>Skukan</w:t>
            </w:r>
            <w:proofErr w:type="spellEnd"/>
          </w:p>
        </w:tc>
      </w:tr>
      <w:tr w:rsidR="004547AB" w:rsidRPr="00473F7C" w14:paraId="04B49443"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65A5E301" w14:textId="77777777" w:rsidR="004547AB" w:rsidRPr="00473F7C" w:rsidRDefault="004547AB" w:rsidP="003458A0">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Telefon</w:t>
            </w:r>
          </w:p>
        </w:tc>
        <w:tc>
          <w:tcPr>
            <w:tcW w:w="3509" w:type="pct"/>
            <w:tcBorders>
              <w:top w:val="single" w:sz="4" w:space="0" w:color="auto"/>
              <w:left w:val="single" w:sz="4" w:space="0" w:color="auto"/>
              <w:bottom w:val="single" w:sz="4" w:space="0" w:color="auto"/>
              <w:right w:val="single" w:sz="4" w:space="0" w:color="auto"/>
            </w:tcBorders>
            <w:hideMark/>
          </w:tcPr>
          <w:p w14:paraId="28028BA9" w14:textId="77777777" w:rsidR="004547AB" w:rsidRPr="00473F7C" w:rsidRDefault="004547AB" w:rsidP="003458A0">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+385 23 321 397</w:t>
            </w:r>
          </w:p>
        </w:tc>
      </w:tr>
      <w:tr w:rsidR="004547AB" w:rsidRPr="00473F7C" w14:paraId="3A5337E3"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1EA874DB" w14:textId="77777777" w:rsidR="004547AB" w:rsidRPr="00473F7C" w:rsidRDefault="004547AB" w:rsidP="003458A0">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Telefaks</w:t>
            </w:r>
          </w:p>
        </w:tc>
        <w:tc>
          <w:tcPr>
            <w:tcW w:w="3509" w:type="pct"/>
            <w:tcBorders>
              <w:top w:val="single" w:sz="4" w:space="0" w:color="auto"/>
              <w:left w:val="single" w:sz="4" w:space="0" w:color="auto"/>
              <w:bottom w:val="single" w:sz="4" w:space="0" w:color="auto"/>
              <w:right w:val="single" w:sz="4" w:space="0" w:color="auto"/>
            </w:tcBorders>
            <w:hideMark/>
          </w:tcPr>
          <w:p w14:paraId="3F97B6F9" w14:textId="77777777" w:rsidR="004547AB" w:rsidRPr="00473F7C" w:rsidRDefault="004547AB" w:rsidP="003458A0">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+385 23 323 620</w:t>
            </w:r>
          </w:p>
        </w:tc>
      </w:tr>
      <w:tr w:rsidR="004547AB" w:rsidRPr="00473F7C" w14:paraId="5EA468AD"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2593D99B" w14:textId="77777777" w:rsidR="004547AB" w:rsidRPr="00473F7C" w:rsidRDefault="004547AB" w:rsidP="003458A0">
            <w:pPr>
              <w:pStyle w:val="Naslov11"/>
              <w:numPr>
                <w:ilvl w:val="0"/>
                <w:numId w:val="0"/>
              </w:numPr>
              <w:spacing w:after="0"/>
              <w:rPr>
                <w:rFonts w:ascii="Times New Roman" w:hAnsi="Times New Roman" w:cs="Times New Roman"/>
                <w:b/>
                <w:sz w:val="24"/>
                <w:szCs w:val="24"/>
              </w:rPr>
            </w:pPr>
            <w:r w:rsidRPr="00473F7C">
              <w:rPr>
                <w:rFonts w:ascii="Times New Roman" w:hAnsi="Times New Roman" w:cs="Times New Roman"/>
                <w:b/>
                <w:sz w:val="24"/>
                <w:szCs w:val="24"/>
              </w:rPr>
              <w:t>Elektronička pošta</w:t>
            </w:r>
          </w:p>
        </w:tc>
        <w:tc>
          <w:tcPr>
            <w:tcW w:w="3509" w:type="pct"/>
            <w:tcBorders>
              <w:top w:val="single" w:sz="4" w:space="0" w:color="auto"/>
              <w:left w:val="single" w:sz="4" w:space="0" w:color="auto"/>
              <w:bottom w:val="single" w:sz="4" w:space="0" w:color="auto"/>
              <w:right w:val="single" w:sz="4" w:space="0" w:color="auto"/>
            </w:tcBorders>
            <w:hideMark/>
          </w:tcPr>
          <w:p w14:paraId="340FD67E" w14:textId="77777777" w:rsidR="004547AB" w:rsidRPr="00473F7C" w:rsidRDefault="004547AB" w:rsidP="003458A0">
            <w:pPr>
              <w:pStyle w:val="Naslov11"/>
              <w:numPr>
                <w:ilvl w:val="0"/>
                <w:numId w:val="0"/>
              </w:numPr>
              <w:spacing w:after="0"/>
              <w:rPr>
                <w:rFonts w:ascii="Times New Roman" w:hAnsi="Times New Roman" w:cs="Times New Roman"/>
                <w:sz w:val="24"/>
                <w:szCs w:val="24"/>
              </w:rPr>
            </w:pPr>
            <w:r w:rsidRPr="00473F7C">
              <w:rPr>
                <w:rFonts w:ascii="Times New Roman" w:hAnsi="Times New Roman" w:cs="Times New Roman"/>
                <w:sz w:val="24"/>
                <w:szCs w:val="24"/>
              </w:rPr>
              <w:t>ured@os-bkasica-zadar.skole.hr</w:t>
            </w:r>
          </w:p>
        </w:tc>
      </w:tr>
    </w:tbl>
    <w:p w14:paraId="6450AAEF" w14:textId="77777777" w:rsidR="00637527" w:rsidRPr="00B22B04" w:rsidRDefault="00637527" w:rsidP="00637527">
      <w:pPr>
        <w:overflowPunct w:val="0"/>
        <w:autoSpaceDE w:val="0"/>
        <w:autoSpaceDN w:val="0"/>
        <w:jc w:val="both"/>
        <w:rPr>
          <w:iCs/>
        </w:rPr>
      </w:pPr>
    </w:p>
    <w:p w14:paraId="0794DBBA" w14:textId="0445A86F" w:rsidR="00EA0739" w:rsidRDefault="00B22B04" w:rsidP="008D19FD">
      <w:pPr>
        <w:autoSpaceDE w:val="0"/>
        <w:autoSpaceDN w:val="0"/>
        <w:adjustRightInd w:val="0"/>
        <w:jc w:val="both"/>
        <w:rPr>
          <w:b/>
          <w:i/>
          <w:sz w:val="28"/>
          <w:szCs w:val="28"/>
        </w:rPr>
      </w:pPr>
      <w:r>
        <w:rPr>
          <w:iCs/>
        </w:rPr>
        <w:t>2. PREDMET NABAVE</w:t>
      </w:r>
      <w:r w:rsidR="00637527" w:rsidRPr="00B22B04">
        <w:rPr>
          <w:iCs/>
          <w:color w:val="0D0D0D" w:themeColor="text1" w:themeTint="F2"/>
        </w:rPr>
        <w:t>:</w:t>
      </w:r>
      <w:r w:rsidR="00637527" w:rsidRPr="00B22B04">
        <w:rPr>
          <w:bCs/>
          <w:color w:val="0D0D0D" w:themeColor="text1" w:themeTint="F2"/>
        </w:rPr>
        <w:t xml:space="preserve"> </w:t>
      </w:r>
      <w:r w:rsidR="008F3A27">
        <w:rPr>
          <w:b/>
          <w:i/>
          <w:sz w:val="28"/>
          <w:szCs w:val="28"/>
        </w:rPr>
        <w:t xml:space="preserve">Nabava </w:t>
      </w:r>
      <w:r w:rsidR="003A0A7B">
        <w:rPr>
          <w:b/>
          <w:i/>
          <w:sz w:val="28"/>
          <w:szCs w:val="28"/>
        </w:rPr>
        <w:t>ostalih prehrambenih proizvoda</w:t>
      </w:r>
      <w:r w:rsidR="008D19FD">
        <w:rPr>
          <w:b/>
          <w:i/>
          <w:sz w:val="28"/>
          <w:szCs w:val="28"/>
        </w:rPr>
        <w:t xml:space="preserve">  </w:t>
      </w:r>
    </w:p>
    <w:p w14:paraId="2F13C4D0" w14:textId="77777777" w:rsidR="003B706F" w:rsidRDefault="003B706F" w:rsidP="008D19FD">
      <w:pPr>
        <w:autoSpaceDE w:val="0"/>
        <w:autoSpaceDN w:val="0"/>
        <w:adjustRightInd w:val="0"/>
        <w:jc w:val="both"/>
        <w:rPr>
          <w:b/>
          <w:i/>
          <w:sz w:val="28"/>
          <w:szCs w:val="28"/>
        </w:rPr>
      </w:pPr>
    </w:p>
    <w:p w14:paraId="05BA76DB" w14:textId="38509C9C" w:rsidR="008D19FD" w:rsidRDefault="008D19FD" w:rsidP="008D19FD">
      <w:pPr>
        <w:autoSpaceDE w:val="0"/>
        <w:autoSpaceDN w:val="0"/>
        <w:adjustRightInd w:val="0"/>
        <w:jc w:val="both"/>
        <w:rPr>
          <w:b/>
          <w:i/>
          <w:sz w:val="28"/>
          <w:szCs w:val="28"/>
        </w:rPr>
      </w:pPr>
      <w:r>
        <w:rPr>
          <w:b/>
          <w:i/>
          <w:sz w:val="28"/>
          <w:szCs w:val="28"/>
        </w:rPr>
        <w:t xml:space="preserve">Ponuđena roba mora po kakvoći i zdravstvenoj ispravnosti odgovarati važećim propisima RH. </w:t>
      </w:r>
    </w:p>
    <w:p w14:paraId="1F24AE81" w14:textId="77777777" w:rsidR="003A0A7B" w:rsidRPr="003A0A7B" w:rsidRDefault="00102C1E" w:rsidP="003A0A7B">
      <w:pPr>
        <w:ind w:left="-180" w:right="71"/>
        <w:jc w:val="both"/>
        <w:rPr>
          <w:lang w:val="en-US" w:eastAsia="en-US"/>
        </w:rPr>
      </w:pPr>
      <w:r w:rsidRPr="00102C1E">
        <w:rPr>
          <w:b/>
        </w:rPr>
        <w:t xml:space="preserve">  </w:t>
      </w:r>
      <w:proofErr w:type="spellStart"/>
      <w:r w:rsidR="003A0A7B" w:rsidRPr="003A0A7B">
        <w:rPr>
          <w:spacing w:val="1"/>
          <w:lang w:val="en-US" w:eastAsia="en-US"/>
        </w:rPr>
        <w:t>Kakvoća</w:t>
      </w:r>
      <w:proofErr w:type="spellEnd"/>
      <w:r w:rsidR="003A0A7B" w:rsidRPr="003A0A7B">
        <w:rPr>
          <w:spacing w:val="1"/>
          <w:lang w:val="en-US" w:eastAsia="en-US"/>
        </w:rPr>
        <w:t xml:space="preserve"> </w:t>
      </w:r>
      <w:proofErr w:type="spellStart"/>
      <w:r w:rsidR="003A0A7B" w:rsidRPr="003A0A7B">
        <w:rPr>
          <w:spacing w:val="1"/>
          <w:lang w:val="en-US" w:eastAsia="en-US"/>
        </w:rPr>
        <w:t>proizvoda</w:t>
      </w:r>
      <w:proofErr w:type="spellEnd"/>
      <w:r w:rsidR="003A0A7B" w:rsidRPr="003A0A7B">
        <w:rPr>
          <w:spacing w:val="1"/>
          <w:lang w:val="en-US" w:eastAsia="en-US"/>
        </w:rPr>
        <w:t xml:space="preserve"> mora </w:t>
      </w:r>
      <w:proofErr w:type="spellStart"/>
      <w:r w:rsidR="003A0A7B" w:rsidRPr="003A0A7B">
        <w:rPr>
          <w:spacing w:val="1"/>
          <w:lang w:val="en-US" w:eastAsia="en-US"/>
        </w:rPr>
        <w:t>biti</w:t>
      </w:r>
      <w:proofErr w:type="spellEnd"/>
      <w:r w:rsidR="003A0A7B" w:rsidRPr="003A0A7B">
        <w:rPr>
          <w:spacing w:val="1"/>
          <w:lang w:val="en-US" w:eastAsia="en-US"/>
        </w:rPr>
        <w:t xml:space="preserve"> u </w:t>
      </w:r>
      <w:proofErr w:type="spellStart"/>
      <w:r w:rsidR="003A0A7B" w:rsidRPr="003A0A7B">
        <w:rPr>
          <w:spacing w:val="1"/>
          <w:lang w:val="en-US" w:eastAsia="en-US"/>
        </w:rPr>
        <w:t>skladu</w:t>
      </w:r>
      <w:proofErr w:type="spellEnd"/>
      <w:r w:rsidR="003A0A7B" w:rsidRPr="003A0A7B">
        <w:rPr>
          <w:spacing w:val="1"/>
          <w:lang w:val="en-US" w:eastAsia="en-US"/>
        </w:rPr>
        <w:t xml:space="preserve"> </w:t>
      </w:r>
      <w:proofErr w:type="spellStart"/>
      <w:r w:rsidR="003A0A7B" w:rsidRPr="003A0A7B">
        <w:rPr>
          <w:spacing w:val="1"/>
          <w:lang w:val="en-US" w:eastAsia="en-US"/>
        </w:rPr>
        <w:t>sa</w:t>
      </w:r>
      <w:proofErr w:type="spellEnd"/>
      <w:r w:rsidR="003A0A7B" w:rsidRPr="003A0A7B">
        <w:rPr>
          <w:spacing w:val="26"/>
          <w:lang w:val="en-US" w:eastAsia="en-US"/>
        </w:rPr>
        <w:t xml:space="preserve"> </w:t>
      </w:r>
      <w:proofErr w:type="spellStart"/>
      <w:r w:rsidR="003A0A7B" w:rsidRPr="003A0A7B">
        <w:rPr>
          <w:spacing w:val="-2"/>
          <w:lang w:val="en-US" w:eastAsia="en-US"/>
        </w:rPr>
        <w:t>Z</w:t>
      </w:r>
      <w:r w:rsidR="003A0A7B" w:rsidRPr="003A0A7B">
        <w:rPr>
          <w:lang w:val="en-US" w:eastAsia="en-US"/>
        </w:rPr>
        <w:t>a</w:t>
      </w:r>
      <w:r w:rsidR="003A0A7B" w:rsidRPr="003A0A7B">
        <w:rPr>
          <w:spacing w:val="1"/>
          <w:lang w:val="en-US" w:eastAsia="en-US"/>
        </w:rPr>
        <w:t>k</w:t>
      </w:r>
      <w:r w:rsidR="003A0A7B" w:rsidRPr="003A0A7B">
        <w:rPr>
          <w:lang w:val="en-US" w:eastAsia="en-US"/>
        </w:rPr>
        <w:t>o</w:t>
      </w:r>
      <w:r w:rsidR="003A0A7B" w:rsidRPr="003A0A7B">
        <w:rPr>
          <w:spacing w:val="1"/>
          <w:lang w:val="en-US" w:eastAsia="en-US"/>
        </w:rPr>
        <w:t>n</w:t>
      </w:r>
      <w:r w:rsidR="003A0A7B" w:rsidRPr="003A0A7B">
        <w:rPr>
          <w:lang w:val="en-US" w:eastAsia="en-US"/>
        </w:rPr>
        <w:t>om</w:t>
      </w:r>
      <w:proofErr w:type="spellEnd"/>
      <w:r w:rsidR="003A0A7B" w:rsidRPr="003A0A7B">
        <w:rPr>
          <w:spacing w:val="25"/>
          <w:lang w:val="en-US" w:eastAsia="en-US"/>
        </w:rPr>
        <w:t xml:space="preserve"> </w:t>
      </w:r>
      <w:r w:rsidR="003A0A7B" w:rsidRPr="003A0A7B">
        <w:rPr>
          <w:lang w:val="en-US" w:eastAsia="en-US"/>
        </w:rPr>
        <w:t xml:space="preserve">o </w:t>
      </w:r>
      <w:proofErr w:type="spellStart"/>
      <w:r w:rsidR="003A0A7B" w:rsidRPr="003A0A7B">
        <w:rPr>
          <w:spacing w:val="1"/>
          <w:lang w:val="en-US" w:eastAsia="en-US"/>
        </w:rPr>
        <w:t>h</w:t>
      </w:r>
      <w:r w:rsidR="003A0A7B" w:rsidRPr="003A0A7B">
        <w:rPr>
          <w:spacing w:val="-1"/>
          <w:lang w:val="en-US" w:eastAsia="en-US"/>
        </w:rPr>
        <w:t>r</w:t>
      </w:r>
      <w:r w:rsidR="003A0A7B" w:rsidRPr="003A0A7B">
        <w:rPr>
          <w:lang w:val="en-US" w:eastAsia="en-US"/>
        </w:rPr>
        <w:t>a</w:t>
      </w:r>
      <w:r w:rsidR="003A0A7B" w:rsidRPr="003A0A7B">
        <w:rPr>
          <w:spacing w:val="1"/>
          <w:lang w:val="en-US" w:eastAsia="en-US"/>
        </w:rPr>
        <w:t>n</w:t>
      </w:r>
      <w:r w:rsidR="003A0A7B" w:rsidRPr="003A0A7B">
        <w:rPr>
          <w:lang w:val="en-US" w:eastAsia="en-US"/>
        </w:rPr>
        <w:t>i</w:t>
      </w:r>
      <w:proofErr w:type="spellEnd"/>
      <w:r w:rsidR="003A0A7B" w:rsidRPr="003A0A7B">
        <w:rPr>
          <w:b/>
          <w:bCs/>
          <w:spacing w:val="-4"/>
          <w:lang w:val="en-US" w:eastAsia="en-US"/>
        </w:rPr>
        <w:t xml:space="preserve"> </w:t>
      </w:r>
      <w:r w:rsidR="003A0A7B" w:rsidRPr="003A0A7B">
        <w:rPr>
          <w:spacing w:val="-1"/>
          <w:lang w:val="en-US" w:eastAsia="en-US"/>
        </w:rPr>
        <w:t>(</w:t>
      </w:r>
      <w:proofErr w:type="spellStart"/>
      <w:r w:rsidR="003A0A7B" w:rsidRPr="003A0A7B">
        <w:rPr>
          <w:lang w:val="en-US" w:eastAsia="en-US"/>
        </w:rPr>
        <w:t>Narodne</w:t>
      </w:r>
      <w:proofErr w:type="spellEnd"/>
      <w:r w:rsidR="003A0A7B" w:rsidRPr="003A0A7B">
        <w:rPr>
          <w:lang w:val="en-US" w:eastAsia="en-US"/>
        </w:rPr>
        <w:t xml:space="preserve"> </w:t>
      </w:r>
      <w:proofErr w:type="spellStart"/>
      <w:r w:rsidR="003A0A7B" w:rsidRPr="003A0A7B">
        <w:rPr>
          <w:lang w:val="en-US" w:eastAsia="en-US"/>
        </w:rPr>
        <w:t>novine</w:t>
      </w:r>
      <w:proofErr w:type="spellEnd"/>
      <w:r w:rsidR="003A0A7B" w:rsidRPr="003A0A7B">
        <w:rPr>
          <w:spacing w:val="-3"/>
          <w:lang w:val="en-US" w:eastAsia="en-US"/>
        </w:rPr>
        <w:t xml:space="preserve"> </w:t>
      </w:r>
      <w:r w:rsidR="003A0A7B" w:rsidRPr="003A0A7B">
        <w:rPr>
          <w:lang w:val="en-US" w:eastAsia="en-US"/>
        </w:rPr>
        <w:t>81</w:t>
      </w:r>
      <w:r w:rsidR="003A0A7B" w:rsidRPr="003A0A7B">
        <w:rPr>
          <w:spacing w:val="1"/>
          <w:lang w:val="en-US" w:eastAsia="en-US"/>
        </w:rPr>
        <w:t>/</w:t>
      </w:r>
      <w:r w:rsidR="003A0A7B" w:rsidRPr="003A0A7B">
        <w:rPr>
          <w:lang w:val="en-US" w:eastAsia="en-US"/>
        </w:rPr>
        <w:t>13,</w:t>
      </w:r>
      <w:r w:rsidR="003A0A7B" w:rsidRPr="003A0A7B">
        <w:rPr>
          <w:spacing w:val="-5"/>
          <w:lang w:val="en-US" w:eastAsia="en-US"/>
        </w:rPr>
        <w:t xml:space="preserve"> </w:t>
      </w:r>
      <w:r w:rsidR="003A0A7B" w:rsidRPr="003A0A7B">
        <w:rPr>
          <w:lang w:val="en-US" w:eastAsia="en-US"/>
        </w:rPr>
        <w:t>14</w:t>
      </w:r>
      <w:r w:rsidR="003A0A7B" w:rsidRPr="003A0A7B">
        <w:rPr>
          <w:spacing w:val="1"/>
          <w:lang w:val="en-US" w:eastAsia="en-US"/>
        </w:rPr>
        <w:t>/</w:t>
      </w:r>
      <w:r w:rsidR="003A0A7B" w:rsidRPr="003A0A7B">
        <w:rPr>
          <w:lang w:val="en-US" w:eastAsia="en-US"/>
        </w:rPr>
        <w:t>14, 30/15, 115/18</w:t>
      </w:r>
      <w:r w:rsidR="003A0A7B" w:rsidRPr="003A0A7B">
        <w:rPr>
          <w:spacing w:val="-1"/>
          <w:lang w:val="en-US" w:eastAsia="en-US"/>
        </w:rPr>
        <w:t>)</w:t>
      </w:r>
      <w:r w:rsidR="003A0A7B" w:rsidRPr="003A0A7B">
        <w:rPr>
          <w:lang w:val="en-US" w:eastAsia="en-US"/>
        </w:rPr>
        <w:t xml:space="preserve">, </w:t>
      </w:r>
      <w:proofErr w:type="spellStart"/>
      <w:r w:rsidR="003A0A7B" w:rsidRPr="003A0A7B">
        <w:rPr>
          <w:lang w:val="en-US" w:eastAsia="en-US"/>
        </w:rPr>
        <w:t>Zakonom</w:t>
      </w:r>
      <w:proofErr w:type="spellEnd"/>
      <w:r w:rsidR="003A0A7B" w:rsidRPr="003A0A7B">
        <w:rPr>
          <w:lang w:val="en-US" w:eastAsia="en-US"/>
        </w:rPr>
        <w:t xml:space="preserve"> o </w:t>
      </w:r>
      <w:proofErr w:type="spellStart"/>
      <w:r w:rsidR="003A0A7B" w:rsidRPr="003A0A7B">
        <w:rPr>
          <w:lang w:val="en-US" w:eastAsia="en-US"/>
        </w:rPr>
        <w:t>općoj</w:t>
      </w:r>
      <w:proofErr w:type="spellEnd"/>
      <w:r w:rsidR="003A0A7B" w:rsidRPr="003A0A7B">
        <w:rPr>
          <w:lang w:val="en-US" w:eastAsia="en-US"/>
        </w:rPr>
        <w:t xml:space="preserve"> </w:t>
      </w:r>
      <w:proofErr w:type="spellStart"/>
      <w:r w:rsidR="003A0A7B" w:rsidRPr="003A0A7B">
        <w:rPr>
          <w:lang w:val="en-US" w:eastAsia="en-US"/>
        </w:rPr>
        <w:t>sigurnosti</w:t>
      </w:r>
      <w:proofErr w:type="spellEnd"/>
      <w:r w:rsidR="003A0A7B" w:rsidRPr="003A0A7B">
        <w:rPr>
          <w:lang w:val="en-US" w:eastAsia="en-US"/>
        </w:rPr>
        <w:t xml:space="preserve"> </w:t>
      </w:r>
      <w:proofErr w:type="spellStart"/>
      <w:r w:rsidR="003A0A7B" w:rsidRPr="003A0A7B">
        <w:rPr>
          <w:lang w:val="en-US" w:eastAsia="en-US"/>
        </w:rPr>
        <w:t>proizvoda</w:t>
      </w:r>
      <w:proofErr w:type="spellEnd"/>
      <w:r w:rsidR="003A0A7B" w:rsidRPr="003A0A7B">
        <w:rPr>
          <w:lang w:val="en-US" w:eastAsia="en-US"/>
        </w:rPr>
        <w:t xml:space="preserve"> (</w:t>
      </w:r>
      <w:proofErr w:type="spellStart"/>
      <w:r w:rsidR="003A0A7B" w:rsidRPr="003A0A7B">
        <w:rPr>
          <w:lang w:val="en-US" w:eastAsia="en-US"/>
        </w:rPr>
        <w:t>Narodne</w:t>
      </w:r>
      <w:proofErr w:type="spellEnd"/>
      <w:r w:rsidR="003A0A7B" w:rsidRPr="003A0A7B">
        <w:rPr>
          <w:lang w:val="en-US" w:eastAsia="en-US"/>
        </w:rPr>
        <w:t xml:space="preserve"> </w:t>
      </w:r>
      <w:proofErr w:type="spellStart"/>
      <w:r w:rsidR="003A0A7B" w:rsidRPr="003A0A7B">
        <w:rPr>
          <w:lang w:val="en-US" w:eastAsia="en-US"/>
        </w:rPr>
        <w:t>novine</w:t>
      </w:r>
      <w:proofErr w:type="spellEnd"/>
      <w:r w:rsidR="003A0A7B" w:rsidRPr="003A0A7B">
        <w:rPr>
          <w:lang w:val="en-US" w:eastAsia="en-US"/>
        </w:rPr>
        <w:t xml:space="preserve"> 30/09, 139/10, 14/14, 32/19), </w:t>
      </w:r>
      <w:proofErr w:type="spellStart"/>
      <w:r w:rsidR="003A0A7B" w:rsidRPr="003A0A7B">
        <w:rPr>
          <w:lang w:val="en-US" w:eastAsia="en-US"/>
        </w:rPr>
        <w:t>Zakonom</w:t>
      </w:r>
      <w:proofErr w:type="spellEnd"/>
      <w:r w:rsidR="003A0A7B" w:rsidRPr="003A0A7B">
        <w:rPr>
          <w:lang w:val="en-US" w:eastAsia="en-US"/>
        </w:rPr>
        <w:t xml:space="preserve"> o </w:t>
      </w:r>
      <w:proofErr w:type="spellStart"/>
      <w:r w:rsidR="003A0A7B" w:rsidRPr="003A0A7B">
        <w:rPr>
          <w:lang w:val="en-US" w:eastAsia="en-US"/>
        </w:rPr>
        <w:t>zaštiti</w:t>
      </w:r>
      <w:proofErr w:type="spellEnd"/>
      <w:r w:rsidR="003A0A7B" w:rsidRPr="003A0A7B">
        <w:rPr>
          <w:lang w:val="en-US" w:eastAsia="en-US"/>
        </w:rPr>
        <w:t xml:space="preserve"> </w:t>
      </w:r>
      <w:proofErr w:type="spellStart"/>
      <w:r w:rsidR="003A0A7B" w:rsidRPr="003A0A7B">
        <w:rPr>
          <w:lang w:val="en-US" w:eastAsia="en-US"/>
        </w:rPr>
        <w:t>potrošača</w:t>
      </w:r>
      <w:proofErr w:type="spellEnd"/>
      <w:r w:rsidR="003A0A7B" w:rsidRPr="003A0A7B">
        <w:rPr>
          <w:lang w:val="en-US" w:eastAsia="en-US"/>
        </w:rPr>
        <w:t xml:space="preserve"> (</w:t>
      </w:r>
      <w:proofErr w:type="spellStart"/>
      <w:r w:rsidR="003A0A7B" w:rsidRPr="003A0A7B">
        <w:rPr>
          <w:lang w:val="en-US" w:eastAsia="en-US"/>
        </w:rPr>
        <w:t>Narodne</w:t>
      </w:r>
      <w:proofErr w:type="spellEnd"/>
      <w:r w:rsidR="003A0A7B" w:rsidRPr="003A0A7B">
        <w:rPr>
          <w:lang w:val="en-US" w:eastAsia="en-US"/>
        </w:rPr>
        <w:t xml:space="preserve"> </w:t>
      </w:r>
      <w:proofErr w:type="spellStart"/>
      <w:r w:rsidR="003A0A7B" w:rsidRPr="003A0A7B">
        <w:rPr>
          <w:lang w:val="en-US" w:eastAsia="en-US"/>
        </w:rPr>
        <w:t>novine</w:t>
      </w:r>
      <w:proofErr w:type="spellEnd"/>
      <w:r w:rsidR="003A0A7B" w:rsidRPr="003A0A7B">
        <w:rPr>
          <w:lang w:val="en-US" w:eastAsia="en-US"/>
        </w:rPr>
        <w:t xml:space="preserve"> 19/22), </w:t>
      </w:r>
      <w:proofErr w:type="spellStart"/>
      <w:r w:rsidR="003A0A7B" w:rsidRPr="003A0A7B">
        <w:rPr>
          <w:lang w:val="en-US" w:eastAsia="en-US"/>
        </w:rPr>
        <w:t>Pravilnikom</w:t>
      </w:r>
      <w:proofErr w:type="spellEnd"/>
      <w:r w:rsidR="003A0A7B" w:rsidRPr="003A0A7B">
        <w:rPr>
          <w:lang w:val="en-US" w:eastAsia="en-US"/>
        </w:rPr>
        <w:t xml:space="preserve"> o </w:t>
      </w:r>
      <w:proofErr w:type="spellStart"/>
      <w:r w:rsidR="003A0A7B" w:rsidRPr="003A0A7B">
        <w:rPr>
          <w:lang w:val="en-US" w:eastAsia="en-US"/>
        </w:rPr>
        <w:t>zdravstvenoj</w:t>
      </w:r>
      <w:proofErr w:type="spellEnd"/>
      <w:r w:rsidR="003A0A7B" w:rsidRPr="003A0A7B">
        <w:rPr>
          <w:lang w:val="en-US" w:eastAsia="en-US"/>
        </w:rPr>
        <w:t xml:space="preserve"> </w:t>
      </w:r>
      <w:proofErr w:type="spellStart"/>
      <w:r w:rsidR="003A0A7B" w:rsidRPr="003A0A7B">
        <w:rPr>
          <w:lang w:val="en-US" w:eastAsia="en-US"/>
        </w:rPr>
        <w:t>ispravnosti</w:t>
      </w:r>
      <w:proofErr w:type="spellEnd"/>
      <w:r w:rsidR="003A0A7B" w:rsidRPr="003A0A7B">
        <w:rPr>
          <w:lang w:val="en-US" w:eastAsia="en-US"/>
        </w:rPr>
        <w:t xml:space="preserve"> </w:t>
      </w:r>
      <w:proofErr w:type="spellStart"/>
      <w:r w:rsidR="003A0A7B" w:rsidRPr="003A0A7B">
        <w:rPr>
          <w:lang w:val="en-US" w:eastAsia="en-US"/>
        </w:rPr>
        <w:t>materijala</w:t>
      </w:r>
      <w:proofErr w:type="spellEnd"/>
      <w:r w:rsidR="003A0A7B" w:rsidRPr="003A0A7B">
        <w:rPr>
          <w:lang w:val="en-US" w:eastAsia="en-US"/>
        </w:rPr>
        <w:t xml:space="preserve"> </w:t>
      </w:r>
      <w:proofErr w:type="spellStart"/>
      <w:r w:rsidR="003A0A7B" w:rsidRPr="003A0A7B">
        <w:rPr>
          <w:lang w:val="en-US" w:eastAsia="en-US"/>
        </w:rPr>
        <w:t>i</w:t>
      </w:r>
      <w:proofErr w:type="spellEnd"/>
      <w:r w:rsidR="003A0A7B" w:rsidRPr="003A0A7B">
        <w:rPr>
          <w:lang w:val="en-US" w:eastAsia="en-US"/>
        </w:rPr>
        <w:t xml:space="preserve"> </w:t>
      </w:r>
      <w:proofErr w:type="spellStart"/>
      <w:r w:rsidR="003A0A7B" w:rsidRPr="003A0A7B">
        <w:rPr>
          <w:lang w:val="en-US" w:eastAsia="en-US"/>
        </w:rPr>
        <w:t>predmeta</w:t>
      </w:r>
      <w:proofErr w:type="spellEnd"/>
      <w:r w:rsidR="003A0A7B" w:rsidRPr="003A0A7B">
        <w:rPr>
          <w:lang w:val="en-US" w:eastAsia="en-US"/>
        </w:rPr>
        <w:t xml:space="preserve"> koji </w:t>
      </w:r>
      <w:proofErr w:type="spellStart"/>
      <w:r w:rsidR="003A0A7B" w:rsidRPr="003A0A7B">
        <w:rPr>
          <w:lang w:val="en-US" w:eastAsia="en-US"/>
        </w:rPr>
        <w:t>dolaze</w:t>
      </w:r>
      <w:proofErr w:type="spellEnd"/>
      <w:r w:rsidR="003A0A7B" w:rsidRPr="003A0A7B">
        <w:rPr>
          <w:lang w:val="en-US" w:eastAsia="en-US"/>
        </w:rPr>
        <w:t xml:space="preserve"> u </w:t>
      </w:r>
      <w:proofErr w:type="spellStart"/>
      <w:r w:rsidR="003A0A7B" w:rsidRPr="003A0A7B">
        <w:rPr>
          <w:lang w:val="en-US" w:eastAsia="en-US"/>
        </w:rPr>
        <w:t>neposredan</w:t>
      </w:r>
      <w:proofErr w:type="spellEnd"/>
      <w:r w:rsidR="003A0A7B" w:rsidRPr="003A0A7B">
        <w:rPr>
          <w:lang w:val="en-US" w:eastAsia="en-US"/>
        </w:rPr>
        <w:t xml:space="preserve"> </w:t>
      </w:r>
      <w:proofErr w:type="spellStart"/>
      <w:r w:rsidR="003A0A7B" w:rsidRPr="003A0A7B">
        <w:rPr>
          <w:lang w:val="en-US" w:eastAsia="en-US"/>
        </w:rPr>
        <w:t>dodir</w:t>
      </w:r>
      <w:proofErr w:type="spellEnd"/>
      <w:r w:rsidR="003A0A7B" w:rsidRPr="003A0A7B">
        <w:rPr>
          <w:lang w:val="en-US" w:eastAsia="en-US"/>
        </w:rPr>
        <w:t xml:space="preserve"> s </w:t>
      </w:r>
      <w:proofErr w:type="spellStart"/>
      <w:r w:rsidR="003A0A7B" w:rsidRPr="003A0A7B">
        <w:rPr>
          <w:lang w:val="en-US" w:eastAsia="en-US"/>
        </w:rPr>
        <w:t>hranom</w:t>
      </w:r>
      <w:proofErr w:type="spellEnd"/>
      <w:r w:rsidR="003A0A7B" w:rsidRPr="003A0A7B">
        <w:rPr>
          <w:lang w:val="en-US" w:eastAsia="en-US"/>
        </w:rPr>
        <w:t xml:space="preserve"> (</w:t>
      </w:r>
      <w:proofErr w:type="spellStart"/>
      <w:r w:rsidR="003A0A7B" w:rsidRPr="003A0A7B">
        <w:rPr>
          <w:lang w:val="en-US" w:eastAsia="en-US"/>
        </w:rPr>
        <w:t>Narodne</w:t>
      </w:r>
      <w:proofErr w:type="spellEnd"/>
      <w:r w:rsidR="003A0A7B" w:rsidRPr="003A0A7B">
        <w:rPr>
          <w:lang w:val="en-US" w:eastAsia="en-US"/>
        </w:rPr>
        <w:t xml:space="preserve"> </w:t>
      </w:r>
      <w:proofErr w:type="spellStart"/>
      <w:r w:rsidR="003A0A7B" w:rsidRPr="003A0A7B">
        <w:rPr>
          <w:lang w:val="en-US" w:eastAsia="en-US"/>
        </w:rPr>
        <w:t>novine</w:t>
      </w:r>
      <w:proofErr w:type="spellEnd"/>
      <w:r w:rsidR="003A0A7B" w:rsidRPr="003A0A7B">
        <w:rPr>
          <w:lang w:val="en-US" w:eastAsia="en-US"/>
        </w:rPr>
        <w:t xml:space="preserve"> 125/09, 31/11,39/13 I 62/13).</w:t>
      </w:r>
    </w:p>
    <w:p w14:paraId="71ABA17A" w14:textId="5D47514B" w:rsidR="00102C1E" w:rsidRPr="00102C1E" w:rsidRDefault="00102C1E" w:rsidP="008D19FD">
      <w:pPr>
        <w:autoSpaceDE w:val="0"/>
        <w:autoSpaceDN w:val="0"/>
        <w:adjustRightInd w:val="0"/>
        <w:jc w:val="both"/>
        <w:rPr>
          <w:b/>
        </w:rPr>
      </w:pPr>
    </w:p>
    <w:p w14:paraId="605EC67F" w14:textId="77777777" w:rsidR="00B04734" w:rsidRDefault="00B04734" w:rsidP="00B22B04">
      <w:pPr>
        <w:overflowPunct w:val="0"/>
        <w:autoSpaceDE w:val="0"/>
        <w:autoSpaceDN w:val="0"/>
        <w:jc w:val="both"/>
      </w:pPr>
      <w:r w:rsidRPr="00B22B04">
        <w:lastRenderedPageBreak/>
        <w:t>Tehnička specifikacija predmeta nabave navedena je u Troškovniku, koji je potrebno popuniti, potpisati i ovjeriti te priložiti u ponudi</w:t>
      </w:r>
    </w:p>
    <w:p w14:paraId="2EF1D5AC" w14:textId="77777777" w:rsidR="00BB05CB" w:rsidRDefault="00BB05CB" w:rsidP="00B22B04">
      <w:pPr>
        <w:overflowPunct w:val="0"/>
        <w:autoSpaceDE w:val="0"/>
        <w:autoSpaceDN w:val="0"/>
        <w:jc w:val="both"/>
      </w:pPr>
    </w:p>
    <w:p w14:paraId="0E9EF1AB" w14:textId="24E8220B" w:rsidR="00BB05CB" w:rsidRDefault="00BB05CB" w:rsidP="00B22B04">
      <w:pPr>
        <w:overflowPunct w:val="0"/>
        <w:autoSpaceDE w:val="0"/>
        <w:autoSpaceDN w:val="0"/>
        <w:jc w:val="both"/>
      </w:pPr>
      <w:r>
        <w:t>4. CPV BROJ:</w:t>
      </w:r>
      <w:r w:rsidRPr="00BB05CB">
        <w:t xml:space="preserve"> </w:t>
      </w:r>
      <w:r w:rsidR="003A0A7B">
        <w:t>15000000</w:t>
      </w:r>
    </w:p>
    <w:p w14:paraId="02A9D9DB" w14:textId="04D4D9F9" w:rsidR="00250F22" w:rsidRPr="00B22B04" w:rsidRDefault="00250F22" w:rsidP="00B22B04">
      <w:pPr>
        <w:overflowPunct w:val="0"/>
        <w:autoSpaceDE w:val="0"/>
        <w:autoSpaceDN w:val="0"/>
        <w:jc w:val="both"/>
      </w:pPr>
      <w:r>
        <w:t xml:space="preserve">    EVIDENCIJ</w:t>
      </w:r>
      <w:r w:rsidR="008F3A27">
        <w:t>S</w:t>
      </w:r>
      <w:r>
        <w:t xml:space="preserve">KI BROJ NABAVE: JN </w:t>
      </w:r>
      <w:r w:rsidR="003A0A7B">
        <w:t>21</w:t>
      </w:r>
      <w:r>
        <w:t>/</w:t>
      </w:r>
      <w:r w:rsidR="008F3A27">
        <w:t>23</w:t>
      </w:r>
    </w:p>
    <w:p w14:paraId="49176AE5" w14:textId="77777777" w:rsidR="00E87862" w:rsidRPr="00B22B04" w:rsidRDefault="00E87862" w:rsidP="00E87862">
      <w:pPr>
        <w:overflowPunct w:val="0"/>
        <w:autoSpaceDE w:val="0"/>
        <w:autoSpaceDN w:val="0"/>
        <w:ind w:left="360"/>
        <w:jc w:val="both"/>
      </w:pPr>
    </w:p>
    <w:p w14:paraId="226C9FD9" w14:textId="77777777" w:rsidR="000B380B" w:rsidRDefault="00BB05CB" w:rsidP="000B380B">
      <w:pPr>
        <w:overflowPunct w:val="0"/>
        <w:autoSpaceDE w:val="0"/>
        <w:autoSpaceDN w:val="0"/>
        <w:jc w:val="both"/>
      </w:pPr>
      <w:r>
        <w:t>5</w:t>
      </w:r>
      <w:r w:rsidR="000B380B">
        <w:t>.TROŠKOVNI</w:t>
      </w:r>
      <w:r>
        <w:t>K</w:t>
      </w:r>
    </w:p>
    <w:p w14:paraId="3C3D0B58" w14:textId="77777777" w:rsidR="00820AA4" w:rsidRDefault="00820AA4" w:rsidP="000B380B">
      <w:pPr>
        <w:overflowPunct w:val="0"/>
        <w:autoSpaceDE w:val="0"/>
        <w:autoSpaceDN w:val="0"/>
        <w:jc w:val="both"/>
      </w:pPr>
      <w:r w:rsidRPr="00B22B04">
        <w:t>č</w:t>
      </w:r>
      <w:r w:rsidR="00E87862" w:rsidRPr="00B22B04">
        <w:t>in</w:t>
      </w:r>
      <w:r w:rsidR="00BB05CB">
        <w:t>i</w:t>
      </w:r>
      <w:r w:rsidR="00E87862" w:rsidRPr="00B22B04">
        <w:t xml:space="preserve"> sastavni dio dokumentacije o nabavi. Ponuditelj je obvezan, nakon što upiše u troškovnik sve tra</w:t>
      </w:r>
      <w:r w:rsidRPr="00B22B04">
        <w:t>ž</w:t>
      </w:r>
      <w:r w:rsidR="00E87862" w:rsidRPr="00B22B04">
        <w:t>ene podatke, pe</w:t>
      </w:r>
      <w:r w:rsidRPr="00B22B04">
        <w:t>č</w:t>
      </w:r>
      <w:r w:rsidR="00E87862" w:rsidRPr="00B22B04">
        <w:t>atom i potpisom ovlaštene osobe potvrditi vjerodostojnost</w:t>
      </w:r>
      <w:r w:rsidR="005536D3">
        <w:t xml:space="preserve"> </w:t>
      </w:r>
      <w:r w:rsidR="00E87862" w:rsidRPr="00B22B04">
        <w:t xml:space="preserve">troškovnika. </w:t>
      </w:r>
    </w:p>
    <w:p w14:paraId="0CE8FBB3" w14:textId="77777777" w:rsidR="000B380B" w:rsidRPr="00B22B04" w:rsidRDefault="000B380B" w:rsidP="000B380B">
      <w:pPr>
        <w:overflowPunct w:val="0"/>
        <w:autoSpaceDE w:val="0"/>
        <w:autoSpaceDN w:val="0"/>
        <w:jc w:val="both"/>
      </w:pPr>
    </w:p>
    <w:p w14:paraId="610CB580" w14:textId="77777777" w:rsidR="00820AA4" w:rsidRPr="00B22B04" w:rsidRDefault="00E87862" w:rsidP="00820AA4">
      <w:pPr>
        <w:overflowPunct w:val="0"/>
        <w:autoSpaceDE w:val="0"/>
        <w:autoSpaceDN w:val="0"/>
        <w:jc w:val="both"/>
      </w:pPr>
      <w:r w:rsidRPr="00B22B04">
        <w:t xml:space="preserve"> Troškovnik se popunjava na sljedeći na</w:t>
      </w:r>
      <w:r w:rsidR="00820AA4" w:rsidRPr="00B22B04">
        <w:t>č</w:t>
      </w:r>
      <w:r w:rsidRPr="00B22B04">
        <w:t xml:space="preserve">in: </w:t>
      </w:r>
    </w:p>
    <w:p w14:paraId="3F9BE789" w14:textId="77777777" w:rsidR="00820AA4" w:rsidRPr="00B22B04" w:rsidRDefault="00E87862" w:rsidP="000B380B">
      <w:pPr>
        <w:pStyle w:val="Odlomakpopisa"/>
        <w:numPr>
          <w:ilvl w:val="0"/>
          <w:numId w:val="9"/>
        </w:numPr>
        <w:overflowPunct w:val="0"/>
        <w:autoSpaceDE w:val="0"/>
        <w:autoSpaceDN w:val="0"/>
        <w:jc w:val="both"/>
      </w:pPr>
      <w:r w:rsidRPr="00B22B04">
        <w:t xml:space="preserve">Ponuditelj mora ponuditi sve stavke Troškovnika; </w:t>
      </w:r>
    </w:p>
    <w:p w14:paraId="5B0E4C28" w14:textId="77777777" w:rsidR="007B36CB" w:rsidRPr="00B22B04" w:rsidRDefault="00E87862" w:rsidP="000B380B">
      <w:pPr>
        <w:pStyle w:val="Odlomakpopisa"/>
        <w:numPr>
          <w:ilvl w:val="0"/>
          <w:numId w:val="9"/>
        </w:numPr>
        <w:overflowPunct w:val="0"/>
        <w:autoSpaceDE w:val="0"/>
        <w:autoSpaceDN w:val="0"/>
        <w:jc w:val="both"/>
      </w:pPr>
      <w:r w:rsidRPr="00B22B04">
        <w:t>Cijena svake pojedine stavke mora biti izra</w:t>
      </w:r>
      <w:r w:rsidR="00820AA4" w:rsidRPr="00B22B04">
        <w:t>ž</w:t>
      </w:r>
      <w:r w:rsidRPr="00B22B04">
        <w:t>ena u nacionalnoj valuti zemlje Naru</w:t>
      </w:r>
      <w:r w:rsidR="00820AA4" w:rsidRPr="00B22B04">
        <w:t>č</w:t>
      </w:r>
      <w:r w:rsidRPr="00B22B04">
        <w:t>itelja (HRK), mora biti iskazana sa popustima te mora uklju</w:t>
      </w:r>
      <w:r w:rsidR="006B2603">
        <w:t>č</w:t>
      </w:r>
      <w:r w:rsidRPr="00B22B04">
        <w:t>ivati sve zavisne troškove (popuste, troškove prijevoza i sl.);</w:t>
      </w:r>
    </w:p>
    <w:p w14:paraId="4E8C8F1E" w14:textId="77777777" w:rsidR="00C65A7F" w:rsidRPr="00B22B04" w:rsidRDefault="00C65A7F" w:rsidP="00820AA4">
      <w:pPr>
        <w:overflowPunct w:val="0"/>
        <w:autoSpaceDE w:val="0"/>
        <w:autoSpaceDN w:val="0"/>
        <w:jc w:val="both"/>
      </w:pPr>
    </w:p>
    <w:p w14:paraId="015B6405" w14:textId="77777777" w:rsidR="00C65A7F" w:rsidRPr="00B22B04" w:rsidRDefault="00BB05CB" w:rsidP="00C65A7F">
      <w:pPr>
        <w:overflowPunct w:val="0"/>
        <w:autoSpaceDE w:val="0"/>
        <w:autoSpaceDN w:val="0"/>
        <w:jc w:val="both"/>
      </w:pPr>
      <w:r>
        <w:t>6</w:t>
      </w:r>
      <w:r w:rsidR="000B380B">
        <w:t xml:space="preserve">.VRSTA POSTUPKA NABAVE: </w:t>
      </w:r>
      <w:r w:rsidR="00C65A7F" w:rsidRPr="00B22B04">
        <w:t xml:space="preserve"> Jednostavni postupak nabave</w:t>
      </w:r>
    </w:p>
    <w:p w14:paraId="2A18B96F" w14:textId="77777777" w:rsidR="00637527" w:rsidRPr="00B22B04" w:rsidRDefault="00637527" w:rsidP="00637527">
      <w:pPr>
        <w:overflowPunct w:val="0"/>
        <w:autoSpaceDE w:val="0"/>
        <w:autoSpaceDN w:val="0"/>
        <w:jc w:val="both"/>
        <w:rPr>
          <w:iCs/>
        </w:rPr>
      </w:pPr>
    </w:p>
    <w:p w14:paraId="404752EC" w14:textId="7A535BCE" w:rsidR="006B3E68" w:rsidRPr="00C61F67" w:rsidRDefault="00BB05CB" w:rsidP="006B3E68">
      <w:pPr>
        <w:pStyle w:val="Tijeloteksta"/>
        <w:spacing w:line="243" w:lineRule="auto"/>
        <w:ind w:right="7" w:hanging="1"/>
        <w:jc w:val="both"/>
        <w:rPr>
          <w:rFonts w:eastAsia="Arial"/>
          <w:spacing w:val="-2"/>
          <w:lang w:eastAsia="en-US"/>
        </w:rPr>
      </w:pPr>
      <w:r>
        <w:rPr>
          <w:iCs/>
        </w:rPr>
        <w:t>7</w:t>
      </w:r>
      <w:r w:rsidR="000B380B">
        <w:rPr>
          <w:iCs/>
        </w:rPr>
        <w:t>.PROCIJENJENA VRIJEDNOST NABAVE</w:t>
      </w:r>
      <w:r w:rsidR="00637527" w:rsidRPr="00B22B04">
        <w:rPr>
          <w:iCs/>
        </w:rPr>
        <w:t xml:space="preserve">: </w:t>
      </w:r>
      <w:r w:rsidR="006B3E68" w:rsidRPr="00C61F67">
        <w:rPr>
          <w:rFonts w:eastAsia="Arial"/>
          <w:spacing w:val="-2"/>
          <w:lang w:eastAsia="en-US"/>
        </w:rPr>
        <w:t xml:space="preserve">Ukupna procijenjena vrijednost nabave iznosi </w:t>
      </w:r>
      <w:r w:rsidR="00F46FC2">
        <w:rPr>
          <w:rFonts w:eastAsia="Arial"/>
          <w:b/>
          <w:spacing w:val="-2"/>
          <w:lang w:eastAsia="en-US"/>
        </w:rPr>
        <w:t>23.784,00 bez PDV-a</w:t>
      </w:r>
    </w:p>
    <w:p w14:paraId="257DEB7E" w14:textId="77777777" w:rsidR="004B6570" w:rsidRPr="00B22B04" w:rsidRDefault="004B6570" w:rsidP="00820AA4">
      <w:pPr>
        <w:overflowPunct w:val="0"/>
        <w:autoSpaceDE w:val="0"/>
        <w:autoSpaceDN w:val="0"/>
        <w:jc w:val="both"/>
        <w:rPr>
          <w:iCs/>
          <w:color w:val="FF0000"/>
        </w:rPr>
      </w:pPr>
    </w:p>
    <w:p w14:paraId="6ABFFEB3" w14:textId="77777777" w:rsidR="00637527" w:rsidRPr="00B22B04" w:rsidRDefault="00BB05CB" w:rsidP="00820AA4">
      <w:pPr>
        <w:overflowPunct w:val="0"/>
        <w:autoSpaceDE w:val="0"/>
        <w:autoSpaceDN w:val="0"/>
        <w:jc w:val="both"/>
        <w:rPr>
          <w:iCs/>
        </w:rPr>
      </w:pPr>
      <w:r>
        <w:rPr>
          <w:iCs/>
        </w:rPr>
        <w:t>8</w:t>
      </w:r>
      <w:r w:rsidR="00E50AB4">
        <w:rPr>
          <w:iCs/>
        </w:rPr>
        <w:t>.KRITERIJ ZA ODABIR PONUDE</w:t>
      </w:r>
      <w:r w:rsidR="00637527" w:rsidRPr="00B22B04">
        <w:rPr>
          <w:iCs/>
        </w:rPr>
        <w:t>: najniža cijena</w:t>
      </w:r>
      <w:r w:rsidR="00943D27" w:rsidRPr="00B22B04">
        <w:rPr>
          <w:iCs/>
        </w:rPr>
        <w:t xml:space="preserve"> </w:t>
      </w:r>
    </w:p>
    <w:p w14:paraId="629B0AE1" w14:textId="77777777" w:rsidR="00637527" w:rsidRPr="00B22B04" w:rsidRDefault="00637527" w:rsidP="00637527">
      <w:pPr>
        <w:overflowPunct w:val="0"/>
        <w:autoSpaceDE w:val="0"/>
        <w:autoSpaceDN w:val="0"/>
        <w:jc w:val="both"/>
        <w:rPr>
          <w:iCs/>
        </w:rPr>
      </w:pPr>
    </w:p>
    <w:p w14:paraId="70FD46D5" w14:textId="0E6DDDBF" w:rsidR="00637527" w:rsidRPr="00B22B04" w:rsidRDefault="00BB05CB" w:rsidP="00820AA4">
      <w:pPr>
        <w:overflowPunct w:val="0"/>
        <w:autoSpaceDE w:val="0"/>
        <w:autoSpaceDN w:val="0"/>
        <w:jc w:val="both"/>
        <w:rPr>
          <w:iCs/>
        </w:rPr>
      </w:pPr>
      <w:r>
        <w:rPr>
          <w:iCs/>
        </w:rPr>
        <w:t>9</w:t>
      </w:r>
      <w:r w:rsidR="00E50AB4">
        <w:rPr>
          <w:iCs/>
        </w:rPr>
        <w:t>.NAČIN IZVRŠENJA</w:t>
      </w:r>
      <w:r w:rsidR="00637527" w:rsidRPr="00B22B04">
        <w:rPr>
          <w:iCs/>
        </w:rPr>
        <w:t>:  s odabranim pon</w:t>
      </w:r>
      <w:r w:rsidR="00877462">
        <w:rPr>
          <w:iCs/>
        </w:rPr>
        <w:t>uditeljem</w:t>
      </w:r>
      <w:r w:rsidR="003B706F">
        <w:rPr>
          <w:iCs/>
        </w:rPr>
        <w:t xml:space="preserve"> ili ponuditeljima</w:t>
      </w:r>
      <w:r w:rsidR="00877462">
        <w:rPr>
          <w:iCs/>
        </w:rPr>
        <w:t xml:space="preserve"> sklopiti će se ugovor</w:t>
      </w:r>
      <w:r w:rsidR="005536D3">
        <w:rPr>
          <w:iCs/>
        </w:rPr>
        <w:t xml:space="preserve"> </w:t>
      </w:r>
    </w:p>
    <w:p w14:paraId="3F934533" w14:textId="77777777" w:rsidR="00637527" w:rsidRPr="00B22B04" w:rsidRDefault="00637527" w:rsidP="00637527">
      <w:pPr>
        <w:overflowPunct w:val="0"/>
        <w:autoSpaceDE w:val="0"/>
        <w:autoSpaceDN w:val="0"/>
        <w:jc w:val="both"/>
        <w:rPr>
          <w:iCs/>
        </w:rPr>
      </w:pPr>
    </w:p>
    <w:p w14:paraId="0FD29E0E" w14:textId="77777777" w:rsidR="00637527" w:rsidRPr="00B22B04" w:rsidRDefault="00BB05CB" w:rsidP="00820AA4">
      <w:pPr>
        <w:overflowPunct w:val="0"/>
        <w:autoSpaceDE w:val="0"/>
        <w:autoSpaceDN w:val="0"/>
        <w:jc w:val="both"/>
        <w:rPr>
          <w:iCs/>
        </w:rPr>
      </w:pPr>
      <w:r>
        <w:rPr>
          <w:iCs/>
        </w:rPr>
        <w:t>10</w:t>
      </w:r>
      <w:r w:rsidR="00E50AB4">
        <w:rPr>
          <w:iCs/>
        </w:rPr>
        <w:t>.ROK VALJANOSTI PONUDE</w:t>
      </w:r>
      <w:r w:rsidR="00637527" w:rsidRPr="00B22B04">
        <w:rPr>
          <w:iCs/>
        </w:rPr>
        <w:t>: najmanje 30 dana od krajnjeg roka za dostavu ponuda.</w:t>
      </w:r>
    </w:p>
    <w:p w14:paraId="1E06417A" w14:textId="77777777" w:rsidR="00637527" w:rsidRPr="00B22B04" w:rsidRDefault="00637527" w:rsidP="00637527">
      <w:pPr>
        <w:overflowPunct w:val="0"/>
        <w:autoSpaceDE w:val="0"/>
        <w:autoSpaceDN w:val="0"/>
        <w:jc w:val="both"/>
        <w:rPr>
          <w:iCs/>
        </w:rPr>
      </w:pPr>
    </w:p>
    <w:p w14:paraId="710A963F" w14:textId="10995CF6" w:rsidR="00637527" w:rsidRPr="00B22B04" w:rsidRDefault="00E50AB4" w:rsidP="00820AA4">
      <w:pPr>
        <w:overflowPunct w:val="0"/>
        <w:autoSpaceDE w:val="0"/>
        <w:autoSpaceDN w:val="0"/>
        <w:jc w:val="both"/>
        <w:rPr>
          <w:iCs/>
        </w:rPr>
      </w:pPr>
      <w:r>
        <w:rPr>
          <w:iCs/>
        </w:rPr>
        <w:t>1</w:t>
      </w:r>
      <w:r w:rsidR="00BB05CB">
        <w:rPr>
          <w:iCs/>
        </w:rPr>
        <w:t>1</w:t>
      </w:r>
      <w:r>
        <w:rPr>
          <w:iCs/>
        </w:rPr>
        <w:t>.MJESTO IZVRŠENJA</w:t>
      </w:r>
      <w:r w:rsidR="00637527" w:rsidRPr="00B22B04">
        <w:rPr>
          <w:iCs/>
        </w:rPr>
        <w:t xml:space="preserve">: </w:t>
      </w:r>
      <w:r w:rsidR="008C3CD7">
        <w:rPr>
          <w:iCs/>
        </w:rPr>
        <w:t xml:space="preserve"> sukladno narudžbama Naručitelja proizvodi se dostavljaju na adresu: </w:t>
      </w:r>
      <w:r w:rsidR="00637527" w:rsidRPr="00B22B04">
        <w:rPr>
          <w:iCs/>
        </w:rPr>
        <w:t xml:space="preserve"> Bribirski prilaz 2 </w:t>
      </w:r>
      <w:r w:rsidR="008F3A27">
        <w:rPr>
          <w:iCs/>
        </w:rPr>
        <w:t>, 23000 Zadar</w:t>
      </w:r>
    </w:p>
    <w:p w14:paraId="3E32E02E" w14:textId="77777777" w:rsidR="00637527" w:rsidRPr="00B22B04" w:rsidRDefault="00637527" w:rsidP="00637527">
      <w:pPr>
        <w:overflowPunct w:val="0"/>
        <w:autoSpaceDE w:val="0"/>
        <w:autoSpaceDN w:val="0"/>
        <w:ind w:firstLine="120"/>
        <w:jc w:val="both"/>
        <w:rPr>
          <w:iCs/>
        </w:rPr>
      </w:pPr>
    </w:p>
    <w:p w14:paraId="40CF10C3" w14:textId="0B2E85F0" w:rsidR="007B36CB" w:rsidRPr="00026439" w:rsidRDefault="00E50AB4" w:rsidP="00820AA4">
      <w:pPr>
        <w:overflowPunct w:val="0"/>
        <w:autoSpaceDE w:val="0"/>
        <w:autoSpaceDN w:val="0"/>
        <w:jc w:val="both"/>
        <w:rPr>
          <w:b/>
          <w:iCs/>
          <w:color w:val="000000" w:themeColor="text1"/>
        </w:rPr>
      </w:pPr>
      <w:r>
        <w:rPr>
          <w:iCs/>
        </w:rPr>
        <w:t>1</w:t>
      </w:r>
      <w:r w:rsidR="00BB05CB">
        <w:rPr>
          <w:iCs/>
        </w:rPr>
        <w:t>2</w:t>
      </w:r>
      <w:r>
        <w:rPr>
          <w:iCs/>
        </w:rPr>
        <w:t xml:space="preserve">.ROK POČETKA I ZAVRŠETKA </w:t>
      </w:r>
      <w:r w:rsidR="00CB27CE">
        <w:rPr>
          <w:iCs/>
        </w:rPr>
        <w:t>PRUŽANJA USLUGA</w:t>
      </w:r>
      <w:r>
        <w:rPr>
          <w:iCs/>
        </w:rPr>
        <w:t xml:space="preserve"> </w:t>
      </w:r>
      <w:r w:rsidR="005E19D3" w:rsidRPr="00B22B04">
        <w:rPr>
          <w:iCs/>
        </w:rPr>
        <w:t xml:space="preserve">: </w:t>
      </w:r>
      <w:r w:rsidR="003A0A7B">
        <w:rPr>
          <w:b/>
          <w:iCs/>
          <w:color w:val="000000" w:themeColor="text1"/>
        </w:rPr>
        <w:t>1.1.2024. do 31.12.2024.g.</w:t>
      </w:r>
    </w:p>
    <w:p w14:paraId="62C2F0B0" w14:textId="77777777" w:rsidR="00FC6734" w:rsidRPr="00B22B04" w:rsidRDefault="00FC6734" w:rsidP="00820AA4">
      <w:pPr>
        <w:overflowPunct w:val="0"/>
        <w:autoSpaceDE w:val="0"/>
        <w:autoSpaceDN w:val="0"/>
        <w:jc w:val="both"/>
        <w:rPr>
          <w:iCs/>
        </w:rPr>
      </w:pPr>
    </w:p>
    <w:p w14:paraId="2F907943" w14:textId="77777777" w:rsidR="009C2C40" w:rsidRDefault="009C2C40" w:rsidP="00FC6734"/>
    <w:p w14:paraId="6B9886B2" w14:textId="6A64940C" w:rsidR="00665067" w:rsidRDefault="004547AB" w:rsidP="00FC6734">
      <w:r>
        <w:t>1</w:t>
      </w:r>
      <w:r w:rsidR="00BB05CB">
        <w:t>3</w:t>
      </w:r>
      <w:r>
        <w:t>.OSNOVE ZA ISK</w:t>
      </w:r>
      <w:r w:rsidR="00E50AB4">
        <w:t>LJUČENJE GOSPODARSKOG SUBJEKTA:</w:t>
      </w:r>
      <w:r w:rsidR="00E50AB4" w:rsidRPr="00B22B04">
        <w:t xml:space="preserve"> </w:t>
      </w:r>
    </w:p>
    <w:p w14:paraId="5574570B" w14:textId="77777777" w:rsidR="007B36CB" w:rsidRPr="00B22B04" w:rsidRDefault="00FC6734" w:rsidP="00665067">
      <w:pPr>
        <w:jc w:val="both"/>
      </w:pPr>
      <w:r w:rsidRPr="00B22B04">
        <w:t>Javni naru</w:t>
      </w:r>
      <w:r w:rsidR="00F30A0A" w:rsidRPr="00B22B04">
        <w:t>č</w:t>
      </w:r>
      <w:r w:rsidRPr="00B22B04">
        <w:t>itelj će isključiti gospodarskog subjekta iz postupka nabave sukladno članku 251. Zakona o javnoj nabavi</w:t>
      </w:r>
      <w:r w:rsidR="00F30A0A" w:rsidRPr="00B22B04">
        <w:t>.</w:t>
      </w:r>
    </w:p>
    <w:p w14:paraId="6B3C2EEA" w14:textId="77777777" w:rsidR="00895516" w:rsidRPr="00B22B04" w:rsidRDefault="00895516" w:rsidP="00665067">
      <w:pPr>
        <w:jc w:val="both"/>
      </w:pPr>
      <w:r w:rsidRPr="00B22B04">
        <w:t xml:space="preserve">Javni naručitelj će kao dostatan dokaz da ne postoje osnove za isključenje </w:t>
      </w:r>
      <w:r w:rsidR="00F30A0A" w:rsidRPr="00B22B04">
        <w:t xml:space="preserve">prihvatiti </w:t>
      </w:r>
      <w:r w:rsidRPr="00B22B04">
        <w:t xml:space="preserve">Izjavu o nekažnjavanju koja se nalazi u prilogu ovog Poziva, a koja mora biti potpisana i </w:t>
      </w:r>
      <w:proofErr w:type="spellStart"/>
      <w:r w:rsidRPr="00B22B04">
        <w:t>pečatirana</w:t>
      </w:r>
      <w:proofErr w:type="spellEnd"/>
      <w:r w:rsidRPr="00B22B04">
        <w:t xml:space="preserve"> od strane osobe odgovorne za zastupanje gospodarskog subjekta.</w:t>
      </w:r>
    </w:p>
    <w:p w14:paraId="7EE0B2C0" w14:textId="77777777" w:rsidR="00D7149F" w:rsidRPr="00BB05CB" w:rsidRDefault="00D7149F" w:rsidP="00FC6734">
      <w:pPr>
        <w:rPr>
          <w:iCs/>
        </w:rPr>
      </w:pPr>
    </w:p>
    <w:p w14:paraId="3483D3F1" w14:textId="77777777" w:rsidR="00EA0739" w:rsidRDefault="00EA0739" w:rsidP="00DB5EBE">
      <w:pPr>
        <w:spacing w:after="200" w:line="276" w:lineRule="auto"/>
        <w:jc w:val="both"/>
        <w:rPr>
          <w:b/>
        </w:rPr>
      </w:pPr>
    </w:p>
    <w:p w14:paraId="0EEB4160" w14:textId="543F71F9" w:rsidR="00DB5EBE" w:rsidRPr="00DB5EBE" w:rsidRDefault="00DB5EBE" w:rsidP="00DB5EBE">
      <w:pPr>
        <w:spacing w:after="200" w:line="276" w:lineRule="auto"/>
        <w:jc w:val="both"/>
        <w:rPr>
          <w:rFonts w:ascii="Arial" w:hAnsi="Arial" w:cs="Arial"/>
          <w:b/>
        </w:rPr>
      </w:pPr>
      <w:r w:rsidRPr="00DB5EBE">
        <w:rPr>
          <w:b/>
        </w:rPr>
        <w:t>1</w:t>
      </w:r>
      <w:r w:rsidR="003A0A7B">
        <w:rPr>
          <w:b/>
        </w:rPr>
        <w:t>4</w:t>
      </w:r>
      <w:r w:rsidRPr="00DB5EBE">
        <w:rPr>
          <w:b/>
        </w:rPr>
        <w:t xml:space="preserve">. </w:t>
      </w:r>
      <w:r w:rsidRPr="00DB5EBE">
        <w:rPr>
          <w:rFonts w:ascii="Arial" w:hAnsi="Arial" w:cs="Arial"/>
          <w:b/>
        </w:rPr>
        <w:t>NORME OSIGURANJA KVALITETE</w:t>
      </w:r>
    </w:p>
    <w:p w14:paraId="19FB5811" w14:textId="77777777" w:rsidR="003A0A7B" w:rsidRPr="00BB05CB" w:rsidRDefault="003A0A7B" w:rsidP="003A0A7B">
      <w:pPr>
        <w:jc w:val="both"/>
      </w:pPr>
      <w:r w:rsidRPr="00BB05CB">
        <w:t>Kako bi dokazali svoju sposobnost ponuditelji moraju dostaviti:</w:t>
      </w:r>
    </w:p>
    <w:p w14:paraId="7237B5E5" w14:textId="77777777" w:rsidR="00DB5EBE" w:rsidRPr="00EA0739" w:rsidRDefault="00DB5EBE" w:rsidP="00DB5EBE">
      <w:pPr>
        <w:pStyle w:val="Bezproreda"/>
        <w:jc w:val="both"/>
        <w:rPr>
          <w:rFonts w:ascii="Arial" w:hAnsi="Arial" w:cs="Arial"/>
          <w:b/>
          <w:bCs/>
        </w:rPr>
      </w:pPr>
      <w:r w:rsidRPr="00EA0739">
        <w:rPr>
          <w:rFonts w:ascii="Arial" w:hAnsi="Arial" w:cs="Arial"/>
          <w:b/>
          <w:bCs/>
        </w:rPr>
        <w:t>Dokaz da subjekt u poslovanju s hranom ima integriran HACCP (analiza opasnosti i kritičnih</w:t>
      </w:r>
    </w:p>
    <w:p w14:paraId="5E4A10F8" w14:textId="5EB9FBFE" w:rsidR="00DB5EBE" w:rsidRPr="00EA0739" w:rsidRDefault="00DB5EBE" w:rsidP="00DB5EBE">
      <w:pPr>
        <w:pStyle w:val="Bezproreda"/>
        <w:jc w:val="both"/>
        <w:rPr>
          <w:rFonts w:ascii="Arial" w:hAnsi="Arial" w:cs="Arial"/>
          <w:b/>
          <w:bCs/>
        </w:rPr>
      </w:pPr>
      <w:r w:rsidRPr="00EA0739">
        <w:rPr>
          <w:rFonts w:ascii="Arial" w:hAnsi="Arial" w:cs="Arial"/>
          <w:b/>
          <w:bCs/>
        </w:rPr>
        <w:t>kontrolnih točaka) sustav samokontrole sukladno Zakonu o hrani (N.N. br. 81/13,14/14, 30/15  i 115/18 ) i Zakonu o  higijeni hrane i mikrobiološkim kriterijima za hranu (N.N. br.83/22).</w:t>
      </w:r>
    </w:p>
    <w:p w14:paraId="5A79E0D2" w14:textId="77777777" w:rsidR="00DB5EBE" w:rsidRPr="00EA0739" w:rsidRDefault="00DB5EBE" w:rsidP="00DB5EBE">
      <w:pPr>
        <w:pStyle w:val="Bezproreda"/>
        <w:jc w:val="both"/>
        <w:rPr>
          <w:rFonts w:ascii="Arial" w:hAnsi="Arial" w:cs="Arial"/>
          <w:b/>
          <w:bCs/>
        </w:rPr>
      </w:pPr>
    </w:p>
    <w:p w14:paraId="7B688C23" w14:textId="00936276" w:rsidR="00DB5EBE" w:rsidRPr="00B872FD" w:rsidRDefault="00DB5EBE" w:rsidP="00B872FD">
      <w:pPr>
        <w:pStyle w:val="Bezproreda"/>
        <w:jc w:val="both"/>
        <w:rPr>
          <w:rFonts w:ascii="Arial" w:hAnsi="Arial" w:cs="Arial"/>
          <w:b/>
        </w:rPr>
      </w:pPr>
      <w:r w:rsidRPr="00393DCD">
        <w:rPr>
          <w:rFonts w:ascii="Arial" w:hAnsi="Arial" w:cs="Arial"/>
          <w:b/>
        </w:rPr>
        <w:lastRenderedPageBreak/>
        <w:t xml:space="preserve">Svi dokazi i dokumenti koji se prilažu mogu se dostaviti u </w:t>
      </w:r>
      <w:r>
        <w:rPr>
          <w:rFonts w:ascii="Arial" w:hAnsi="Arial" w:cs="Arial"/>
          <w:b/>
        </w:rPr>
        <w:t xml:space="preserve"> </w:t>
      </w:r>
      <w:proofErr w:type="spellStart"/>
      <w:r>
        <w:rPr>
          <w:rFonts w:ascii="Arial" w:hAnsi="Arial" w:cs="Arial"/>
          <w:b/>
        </w:rPr>
        <w:t>u</w:t>
      </w:r>
      <w:proofErr w:type="spellEnd"/>
      <w:r>
        <w:rPr>
          <w:rFonts w:ascii="Arial" w:hAnsi="Arial" w:cs="Arial"/>
          <w:b/>
        </w:rPr>
        <w:t xml:space="preserve"> </w:t>
      </w:r>
      <w:r w:rsidRPr="00393DCD">
        <w:rPr>
          <w:rFonts w:ascii="Arial" w:hAnsi="Arial" w:cs="Arial"/>
          <w:b/>
        </w:rPr>
        <w:t>neovjerenoj preslici. Neovjerenom preslikom smatra se i neovjereni ispis elektroničke isprave.</w:t>
      </w:r>
    </w:p>
    <w:p w14:paraId="30FDFCA1" w14:textId="77777777" w:rsidR="004547AB" w:rsidRPr="00B22B04" w:rsidRDefault="004547AB" w:rsidP="004547AB">
      <w:pPr>
        <w:overflowPunct w:val="0"/>
        <w:autoSpaceDE w:val="0"/>
        <w:autoSpaceDN w:val="0"/>
        <w:jc w:val="both"/>
        <w:rPr>
          <w:iCs/>
        </w:rPr>
      </w:pPr>
    </w:p>
    <w:p w14:paraId="0BDC06C9" w14:textId="77777777" w:rsidR="005D7BCE" w:rsidRPr="00B31D47" w:rsidRDefault="005D7BCE" w:rsidP="005D7BCE">
      <w:pPr>
        <w:autoSpaceDE w:val="0"/>
        <w:autoSpaceDN w:val="0"/>
        <w:adjustRightInd w:val="0"/>
        <w:jc w:val="both"/>
        <w:rPr>
          <w:rFonts w:ascii="Cambria" w:hAnsi="Cambria" w:cs="Arial"/>
        </w:rPr>
      </w:pPr>
      <w:r w:rsidRPr="00B31D47">
        <w:rPr>
          <w:rFonts w:ascii="Cambria" w:hAnsi="Cambria" w:cs="Arial"/>
        </w:rPr>
        <w:t>Sukladno članku 270. ZJN 2016 gospodarski subjekt dostavlja potvrdu koju izdaje nadležno tijelo, odnosno Rješenje / Uvjerenje nadležnog ministarstva ili Potvrdu nadležnog županijskog tijela, da ponuditelj ima integriran HACCP sustav samokontrole ili HRN EN ISO 22000 sustavi upravljanja sigurnošću hrane sukladno Zakonu o hrani (Narodne novine 81/13,14/14, 30/15) i Pravilniku o higijeni hrane (Narodne novine 81/13), odnosno potvrda ovlaštene tvrtke za certificiranje o uvedenom HACCP sustavu upravljanja (primjeni) HACCP načela. Za dokazivanje sposobnosti prilaže se Rješenje / Uvjerenje / Potvrda ili Certifikat iz kojih se mora vidjeti da ponuditelj ima implementiran HACCP sustav (uspostavljanje i provođenje redovitih preventivnih sustava kontrole prema načelima HACCP-a).</w:t>
      </w:r>
    </w:p>
    <w:p w14:paraId="1AD17300" w14:textId="77777777" w:rsidR="007B36CB" w:rsidRPr="00B22B04" w:rsidRDefault="007B36CB" w:rsidP="00B36CD7">
      <w:pPr>
        <w:overflowPunct w:val="0"/>
        <w:autoSpaceDE w:val="0"/>
        <w:autoSpaceDN w:val="0"/>
        <w:ind w:left="360"/>
        <w:jc w:val="both"/>
        <w:rPr>
          <w:iCs/>
        </w:rPr>
      </w:pPr>
    </w:p>
    <w:p w14:paraId="7035778D" w14:textId="77777777" w:rsidR="00D7149F" w:rsidRPr="00B22B04" w:rsidRDefault="00E50AB4" w:rsidP="00D7149F">
      <w:pPr>
        <w:overflowPunct w:val="0"/>
        <w:autoSpaceDE w:val="0"/>
        <w:autoSpaceDN w:val="0"/>
        <w:jc w:val="both"/>
        <w:rPr>
          <w:iCs/>
        </w:rPr>
      </w:pPr>
      <w:r>
        <w:rPr>
          <w:iCs/>
        </w:rPr>
        <w:t>1</w:t>
      </w:r>
      <w:r w:rsidR="008D6608">
        <w:rPr>
          <w:iCs/>
        </w:rPr>
        <w:t>5</w:t>
      </w:r>
      <w:r>
        <w:rPr>
          <w:iCs/>
        </w:rPr>
        <w:t>.NAČIN DOSTAVLJANJA PONUDA</w:t>
      </w:r>
      <w:r w:rsidR="00D7149F" w:rsidRPr="00B22B04">
        <w:rPr>
          <w:iCs/>
        </w:rPr>
        <w:t xml:space="preserve">: </w:t>
      </w:r>
    </w:p>
    <w:p w14:paraId="4E385109" w14:textId="28DE4DBF" w:rsidR="00D7149F" w:rsidRPr="00E15481" w:rsidRDefault="00D7149F" w:rsidP="00D7149F">
      <w:pPr>
        <w:overflowPunct w:val="0"/>
        <w:autoSpaceDE w:val="0"/>
        <w:autoSpaceDN w:val="0"/>
        <w:jc w:val="both"/>
        <w:rPr>
          <w:b/>
        </w:rPr>
      </w:pPr>
      <w:r w:rsidRPr="00B22B04">
        <w:t>Ponuda se za ovaj postupak jednostavne nabave može</w:t>
      </w:r>
      <w:r w:rsidR="003A0A7B">
        <w:t xml:space="preserve"> se</w:t>
      </w:r>
      <w:r w:rsidRPr="00B22B04">
        <w:t xml:space="preserve"> </w:t>
      </w:r>
      <w:r w:rsidRPr="00E15481">
        <w:rPr>
          <w:b/>
        </w:rPr>
        <w:t xml:space="preserve">dostaviti </w:t>
      </w:r>
      <w:r w:rsidR="00F46FC2">
        <w:rPr>
          <w:b/>
        </w:rPr>
        <w:t xml:space="preserve">osobno, </w:t>
      </w:r>
      <w:r w:rsidR="00F46FC2" w:rsidRPr="00E15481">
        <w:rPr>
          <w:b/>
        </w:rPr>
        <w:t xml:space="preserve">putem </w:t>
      </w:r>
      <w:r w:rsidRPr="00E15481">
        <w:rPr>
          <w:b/>
        </w:rPr>
        <w:t xml:space="preserve">pošte ili elektroničkim putem (putem e-mail adrese). </w:t>
      </w:r>
    </w:p>
    <w:p w14:paraId="6189A700" w14:textId="77777777" w:rsidR="00D7149F" w:rsidRPr="00B22B04" w:rsidRDefault="00D7149F" w:rsidP="00D7149F">
      <w:pPr>
        <w:overflowPunct w:val="0"/>
        <w:autoSpaceDE w:val="0"/>
        <w:autoSpaceDN w:val="0"/>
        <w:jc w:val="both"/>
        <w:rPr>
          <w:iCs/>
        </w:rPr>
      </w:pPr>
    </w:p>
    <w:p w14:paraId="78D897F1" w14:textId="29D19AA6" w:rsidR="00D7149F" w:rsidRPr="008C3CD7" w:rsidRDefault="00D7149F" w:rsidP="00C51E48">
      <w:pPr>
        <w:pStyle w:val="Odlomakpopisa"/>
        <w:numPr>
          <w:ilvl w:val="0"/>
          <w:numId w:val="12"/>
        </w:numPr>
        <w:overflowPunct w:val="0"/>
        <w:autoSpaceDE w:val="0"/>
        <w:autoSpaceDN w:val="0"/>
        <w:jc w:val="both"/>
        <w:rPr>
          <w:b/>
          <w:bCs/>
          <w:iCs/>
        </w:rPr>
      </w:pPr>
      <w:r w:rsidRPr="008C3CD7">
        <w:rPr>
          <w:b/>
          <w:bCs/>
        </w:rPr>
        <w:t xml:space="preserve">Ukoliko se ponuda dostavlja </w:t>
      </w:r>
      <w:r w:rsidRPr="008C3CD7">
        <w:rPr>
          <w:b/>
          <w:bCs/>
          <w:u w:val="single"/>
        </w:rPr>
        <w:t>elektroničkim putem</w:t>
      </w:r>
      <w:r w:rsidRPr="008C3CD7">
        <w:rPr>
          <w:b/>
          <w:bCs/>
        </w:rPr>
        <w:t xml:space="preserve">, ona se dostavlja isključivo na e-mail adresu: </w:t>
      </w:r>
      <w:r w:rsidR="00E402DF" w:rsidRPr="008C3CD7">
        <w:rPr>
          <w:b/>
          <w:bCs/>
        </w:rPr>
        <w:t xml:space="preserve"> </w:t>
      </w:r>
      <w:hyperlink r:id="rId9" w:history="1">
        <w:r w:rsidR="00E402DF" w:rsidRPr="008C3CD7">
          <w:rPr>
            <w:rFonts w:ascii="Verdana" w:hAnsi="Verdana"/>
            <w:b/>
            <w:bCs/>
            <w:color w:val="000000"/>
            <w:sz w:val="20"/>
            <w:szCs w:val="20"/>
            <w:u w:val="single"/>
            <w:shd w:val="clear" w:color="auto" w:fill="FFFFFF"/>
          </w:rPr>
          <w:t>tajnik@os-bkasica-zadar.skole.hr</w:t>
        </w:r>
      </w:hyperlink>
      <w:r w:rsidR="00E402DF" w:rsidRPr="008C3CD7">
        <w:rPr>
          <w:b/>
          <w:bCs/>
        </w:rPr>
        <w:t xml:space="preserve">  </w:t>
      </w:r>
      <w:r w:rsidR="00E402DF" w:rsidRPr="008C3CD7">
        <w:rPr>
          <w:rFonts w:ascii="Verdana" w:hAnsi="Verdana"/>
          <w:b/>
          <w:bCs/>
          <w:color w:val="000000"/>
          <w:sz w:val="20"/>
          <w:szCs w:val="20"/>
          <w:shd w:val="clear" w:color="auto" w:fill="FFFFFF"/>
        </w:rPr>
        <w:t xml:space="preserve">  </w:t>
      </w:r>
      <w:r w:rsidRPr="008C3CD7">
        <w:rPr>
          <w:b/>
          <w:bCs/>
        </w:rPr>
        <w:t>u .PDF formatu.</w:t>
      </w:r>
    </w:p>
    <w:p w14:paraId="2849FCCD" w14:textId="77777777" w:rsidR="007B36CB" w:rsidRPr="00B22B04" w:rsidRDefault="007B36CB" w:rsidP="007B36CB">
      <w:pPr>
        <w:pStyle w:val="Odlomakpopisa"/>
        <w:rPr>
          <w:iCs/>
        </w:rPr>
      </w:pPr>
    </w:p>
    <w:p w14:paraId="39740EE1" w14:textId="77777777" w:rsidR="00820AA4" w:rsidRPr="00B22B04" w:rsidRDefault="00820AA4" w:rsidP="00820AA4">
      <w:pPr>
        <w:overflowPunct w:val="0"/>
        <w:autoSpaceDE w:val="0"/>
        <w:autoSpaceDN w:val="0"/>
        <w:jc w:val="both"/>
        <w:rPr>
          <w:u w:val="single"/>
        </w:rPr>
      </w:pPr>
    </w:p>
    <w:p w14:paraId="346B8F60" w14:textId="77777777" w:rsidR="00FA4837" w:rsidRPr="00B22B04" w:rsidRDefault="008364EA" w:rsidP="00820AA4">
      <w:pPr>
        <w:overflowPunct w:val="0"/>
        <w:autoSpaceDE w:val="0"/>
        <w:autoSpaceDN w:val="0"/>
        <w:jc w:val="both"/>
      </w:pPr>
      <w:r w:rsidRPr="00B22B04">
        <w:t>b)</w:t>
      </w:r>
      <w:r w:rsidR="004444ED" w:rsidRPr="00B22B04">
        <w:t xml:space="preserve">Ukoliko se dostavlja putem </w:t>
      </w:r>
      <w:r w:rsidR="004444ED" w:rsidRPr="00993A63">
        <w:rPr>
          <w:b/>
          <w:u w:val="single"/>
        </w:rPr>
        <w:t>elektroni</w:t>
      </w:r>
      <w:r w:rsidR="00E10563" w:rsidRPr="00993A63">
        <w:rPr>
          <w:b/>
          <w:u w:val="single"/>
        </w:rPr>
        <w:t>č</w:t>
      </w:r>
      <w:r w:rsidR="004444ED" w:rsidRPr="00993A63">
        <w:rPr>
          <w:b/>
          <w:u w:val="single"/>
        </w:rPr>
        <w:t>ke pošte</w:t>
      </w:r>
      <w:r w:rsidR="004444ED" w:rsidRPr="00B22B04">
        <w:t>:</w:t>
      </w:r>
    </w:p>
    <w:p w14:paraId="1D683436" w14:textId="77777777" w:rsidR="00FA4837" w:rsidRPr="00B22B04" w:rsidRDefault="004444ED" w:rsidP="00820AA4">
      <w:pPr>
        <w:overflowPunct w:val="0"/>
        <w:autoSpaceDE w:val="0"/>
        <w:autoSpaceDN w:val="0"/>
        <w:jc w:val="both"/>
      </w:pPr>
      <w:r w:rsidRPr="00B22B04">
        <w:t xml:space="preserve"> </w:t>
      </w:r>
    </w:p>
    <w:p w14:paraId="41A7C965" w14:textId="77777777" w:rsidR="00FA4837" w:rsidRPr="00B22B04" w:rsidRDefault="004444ED" w:rsidP="00FA4837">
      <w:pPr>
        <w:pStyle w:val="Odlomakpopisa"/>
        <w:numPr>
          <w:ilvl w:val="0"/>
          <w:numId w:val="8"/>
        </w:numPr>
        <w:overflowPunct w:val="0"/>
        <w:autoSpaceDE w:val="0"/>
        <w:autoSpaceDN w:val="0"/>
        <w:jc w:val="both"/>
        <w:rPr>
          <w:u w:val="single"/>
        </w:rPr>
      </w:pPr>
      <w:r w:rsidRPr="00B22B04">
        <w:t xml:space="preserve">Ponuda se šalje potpisana i ovjerena od strane osobe ovlaštene za zastupanje gospodarskog subjekta u svim zahtijevanim dijelovima. </w:t>
      </w:r>
    </w:p>
    <w:p w14:paraId="5CE5EFFF" w14:textId="77777777" w:rsidR="00285613" w:rsidRPr="006C5C64" w:rsidRDefault="004444ED" w:rsidP="00285613">
      <w:pPr>
        <w:pStyle w:val="Odlomakpopisa"/>
        <w:numPr>
          <w:ilvl w:val="0"/>
          <w:numId w:val="8"/>
        </w:numPr>
        <w:overflowPunct w:val="0"/>
        <w:autoSpaceDE w:val="0"/>
        <w:autoSpaceDN w:val="0"/>
        <w:jc w:val="both"/>
        <w:rPr>
          <w:u w:val="single"/>
        </w:rPr>
      </w:pPr>
      <w:r w:rsidRPr="00B22B04">
        <w:t xml:space="preserve">Ponuda se šalje u skeniranom obliku u .PDF formatu. Ponuda se piše neizbrisivom tintom. </w:t>
      </w:r>
    </w:p>
    <w:p w14:paraId="7C34EE56" w14:textId="77777777" w:rsidR="00637527" w:rsidRPr="00B22B04" w:rsidRDefault="00637527" w:rsidP="00637527">
      <w:pPr>
        <w:overflowPunct w:val="0"/>
        <w:autoSpaceDE w:val="0"/>
        <w:autoSpaceDN w:val="0"/>
        <w:ind w:left="360"/>
        <w:jc w:val="both"/>
        <w:rPr>
          <w:iCs/>
        </w:rPr>
      </w:pPr>
    </w:p>
    <w:p w14:paraId="15A85E3E" w14:textId="77777777" w:rsidR="00637527" w:rsidRPr="00B22B04" w:rsidRDefault="00637527" w:rsidP="00A66346">
      <w:pPr>
        <w:overflowPunct w:val="0"/>
        <w:autoSpaceDE w:val="0"/>
        <w:autoSpaceDN w:val="0"/>
        <w:jc w:val="both"/>
        <w:rPr>
          <w:iCs/>
        </w:rPr>
      </w:pPr>
      <w:r w:rsidRPr="00B22B04">
        <w:rPr>
          <w:iCs/>
        </w:rPr>
        <w:t xml:space="preserve">Ponuda mora sadržavati: </w:t>
      </w:r>
    </w:p>
    <w:p w14:paraId="773433E2" w14:textId="77777777" w:rsidR="000066C0" w:rsidRPr="00B22B04" w:rsidRDefault="000066C0" w:rsidP="000066C0">
      <w:pPr>
        <w:overflowPunct w:val="0"/>
        <w:autoSpaceDE w:val="0"/>
        <w:autoSpaceDN w:val="0"/>
        <w:jc w:val="both"/>
        <w:rPr>
          <w:iCs/>
        </w:rPr>
      </w:pPr>
    </w:p>
    <w:p w14:paraId="28B74A42" w14:textId="7012B497" w:rsidR="00637527" w:rsidRPr="00993A63" w:rsidRDefault="000066C0" w:rsidP="000066C0">
      <w:pPr>
        <w:overflowPunct w:val="0"/>
        <w:autoSpaceDE w:val="0"/>
        <w:autoSpaceDN w:val="0"/>
        <w:ind w:left="1935"/>
        <w:jc w:val="both"/>
        <w:rPr>
          <w:iCs/>
        </w:rPr>
      </w:pPr>
      <w:r w:rsidRPr="00993A63">
        <w:rPr>
          <w:iCs/>
        </w:rPr>
        <w:t xml:space="preserve">1.  </w:t>
      </w:r>
      <w:r w:rsidR="00BD2B01">
        <w:rPr>
          <w:iCs/>
        </w:rPr>
        <w:t>p</w:t>
      </w:r>
      <w:r w:rsidR="00637527" w:rsidRPr="00993A63">
        <w:rPr>
          <w:iCs/>
        </w:rPr>
        <w:t>opunjeni ponudbeni list</w:t>
      </w:r>
      <w:r w:rsidR="00B872FD">
        <w:rPr>
          <w:iCs/>
        </w:rPr>
        <w:t xml:space="preserve"> – ovisno za grupu nabave za koju se ponuditelj javlja</w:t>
      </w:r>
    </w:p>
    <w:p w14:paraId="1AA881D9" w14:textId="77777777" w:rsidR="00637527" w:rsidRPr="00993A63" w:rsidRDefault="000066C0" w:rsidP="000066C0">
      <w:pPr>
        <w:overflowPunct w:val="0"/>
        <w:autoSpaceDE w:val="0"/>
        <w:autoSpaceDN w:val="0"/>
        <w:ind w:left="1935"/>
        <w:jc w:val="both"/>
        <w:rPr>
          <w:iCs/>
        </w:rPr>
      </w:pPr>
      <w:r w:rsidRPr="00993A63">
        <w:rPr>
          <w:iCs/>
        </w:rPr>
        <w:t xml:space="preserve">2. </w:t>
      </w:r>
      <w:r w:rsidR="00637527" w:rsidRPr="00993A63">
        <w:rPr>
          <w:iCs/>
        </w:rPr>
        <w:t>popunjeni troškovnik</w:t>
      </w:r>
    </w:p>
    <w:p w14:paraId="4D8A1A54" w14:textId="77777777" w:rsidR="00A05439" w:rsidRPr="00993A63" w:rsidRDefault="00741610" w:rsidP="000066C0">
      <w:pPr>
        <w:overflowPunct w:val="0"/>
        <w:autoSpaceDE w:val="0"/>
        <w:autoSpaceDN w:val="0"/>
        <w:ind w:left="1935"/>
        <w:jc w:val="both"/>
      </w:pPr>
      <w:r w:rsidRPr="00993A63">
        <w:rPr>
          <w:iCs/>
        </w:rPr>
        <w:t>3. popunjenu Izjavu o nekažnjavanju</w:t>
      </w:r>
    </w:p>
    <w:p w14:paraId="4620E0B5" w14:textId="77777777" w:rsidR="00637527" w:rsidRPr="00B22B04" w:rsidRDefault="00637527" w:rsidP="00637527">
      <w:pPr>
        <w:overflowPunct w:val="0"/>
        <w:autoSpaceDE w:val="0"/>
        <w:autoSpaceDN w:val="0"/>
        <w:ind w:left="1080"/>
        <w:rPr>
          <w:iCs/>
        </w:rPr>
      </w:pPr>
    </w:p>
    <w:p w14:paraId="76595193" w14:textId="271B9E73" w:rsidR="001C705E" w:rsidRPr="00E15481" w:rsidRDefault="00C51E48" w:rsidP="00A66346">
      <w:pPr>
        <w:overflowPunct w:val="0"/>
        <w:autoSpaceDE w:val="0"/>
        <w:autoSpaceDN w:val="0"/>
        <w:rPr>
          <w:b/>
          <w:iCs/>
          <w:color w:val="000000" w:themeColor="text1"/>
          <w:highlight w:val="yellow"/>
          <w:u w:val="single"/>
        </w:rPr>
      </w:pPr>
      <w:r>
        <w:rPr>
          <w:iCs/>
        </w:rPr>
        <w:t>1</w:t>
      </w:r>
      <w:r w:rsidR="008D6608">
        <w:rPr>
          <w:iCs/>
        </w:rPr>
        <w:t>6</w:t>
      </w:r>
      <w:r>
        <w:rPr>
          <w:iCs/>
        </w:rPr>
        <w:t>.ROK ZA DOSTAVU PONUDA</w:t>
      </w:r>
      <w:r w:rsidR="00637527" w:rsidRPr="00B22B04">
        <w:rPr>
          <w:iCs/>
        </w:rPr>
        <w:t xml:space="preserve">: </w:t>
      </w:r>
      <w:r w:rsidR="001C705E" w:rsidRPr="00B22B04">
        <w:rPr>
          <w:iCs/>
        </w:rPr>
        <w:t>Krajnji rok za dostavu ponude</w:t>
      </w:r>
      <w:r w:rsidR="00F20586" w:rsidRPr="00B22B04">
        <w:rPr>
          <w:iCs/>
        </w:rPr>
        <w:t xml:space="preserve"> </w:t>
      </w:r>
      <w:r w:rsidR="00E402DF">
        <w:rPr>
          <w:b/>
          <w:iCs/>
        </w:rPr>
        <w:t>2</w:t>
      </w:r>
      <w:r w:rsidR="0034359F">
        <w:rPr>
          <w:b/>
          <w:iCs/>
        </w:rPr>
        <w:t>1</w:t>
      </w:r>
      <w:r w:rsidR="00DF7235" w:rsidRPr="00E15481">
        <w:rPr>
          <w:b/>
          <w:iCs/>
          <w:color w:val="000000" w:themeColor="text1"/>
          <w:u w:val="single"/>
        </w:rPr>
        <w:t xml:space="preserve"> </w:t>
      </w:r>
      <w:r w:rsidR="001C705E" w:rsidRPr="00E15481">
        <w:rPr>
          <w:b/>
          <w:iCs/>
          <w:color w:val="000000" w:themeColor="text1"/>
          <w:u w:val="single"/>
        </w:rPr>
        <w:t>.</w:t>
      </w:r>
      <w:r w:rsidR="00E402DF">
        <w:rPr>
          <w:b/>
          <w:iCs/>
          <w:color w:val="000000" w:themeColor="text1"/>
          <w:u w:val="single"/>
        </w:rPr>
        <w:t>prosinca</w:t>
      </w:r>
      <w:r w:rsidR="005D6008">
        <w:rPr>
          <w:b/>
          <w:iCs/>
          <w:color w:val="000000" w:themeColor="text1"/>
          <w:u w:val="single"/>
        </w:rPr>
        <w:t xml:space="preserve"> </w:t>
      </w:r>
      <w:r w:rsidR="001C705E" w:rsidRPr="00E15481">
        <w:rPr>
          <w:b/>
          <w:iCs/>
          <w:color w:val="000000" w:themeColor="text1"/>
          <w:u w:val="single"/>
        </w:rPr>
        <w:t>20</w:t>
      </w:r>
      <w:r w:rsidR="00DD6501">
        <w:rPr>
          <w:b/>
          <w:iCs/>
          <w:color w:val="000000" w:themeColor="text1"/>
          <w:u w:val="single"/>
        </w:rPr>
        <w:t>2</w:t>
      </w:r>
      <w:r w:rsidR="00D9543C">
        <w:rPr>
          <w:b/>
          <w:iCs/>
          <w:color w:val="000000" w:themeColor="text1"/>
          <w:u w:val="single"/>
        </w:rPr>
        <w:t>3</w:t>
      </w:r>
      <w:r w:rsidR="001C705E" w:rsidRPr="00E15481">
        <w:rPr>
          <w:b/>
          <w:iCs/>
          <w:color w:val="000000" w:themeColor="text1"/>
          <w:u w:val="single"/>
        </w:rPr>
        <w:t xml:space="preserve">.g. do </w:t>
      </w:r>
      <w:r w:rsidR="00E402DF">
        <w:rPr>
          <w:b/>
          <w:iCs/>
          <w:color w:val="000000" w:themeColor="text1"/>
          <w:u w:val="single"/>
        </w:rPr>
        <w:t>10</w:t>
      </w:r>
      <w:r w:rsidR="001C705E" w:rsidRPr="00E15481">
        <w:rPr>
          <w:b/>
          <w:iCs/>
          <w:color w:val="000000" w:themeColor="text1"/>
          <w:u w:val="single"/>
        </w:rPr>
        <w:t>:00 sati,</w:t>
      </w:r>
      <w:r w:rsidR="001C705E" w:rsidRPr="00E15481">
        <w:rPr>
          <w:b/>
          <w:iCs/>
          <w:color w:val="000000" w:themeColor="text1"/>
        </w:rPr>
        <w:t xml:space="preserve"> bez obzira na način dostave.</w:t>
      </w:r>
    </w:p>
    <w:p w14:paraId="5B9B5BBA" w14:textId="77777777" w:rsidR="00675F79" w:rsidRPr="00B22B04" w:rsidRDefault="00675F79" w:rsidP="00675F79">
      <w:pPr>
        <w:overflowPunct w:val="0"/>
        <w:autoSpaceDE w:val="0"/>
        <w:autoSpaceDN w:val="0"/>
        <w:jc w:val="both"/>
        <w:rPr>
          <w:iCs/>
        </w:rPr>
      </w:pPr>
    </w:p>
    <w:p w14:paraId="721ADAFD" w14:textId="77777777" w:rsidR="00A703D0" w:rsidRPr="00B22B04" w:rsidRDefault="00A703D0" w:rsidP="000829B2">
      <w:pPr>
        <w:overflowPunct w:val="0"/>
        <w:autoSpaceDE w:val="0"/>
        <w:autoSpaceDN w:val="0"/>
        <w:jc w:val="both"/>
        <w:rPr>
          <w:iCs/>
        </w:rPr>
      </w:pPr>
    </w:p>
    <w:p w14:paraId="0B5015BF" w14:textId="77777777" w:rsidR="00637527" w:rsidRPr="00B22B04" w:rsidRDefault="00817CF8" w:rsidP="00A66346">
      <w:pPr>
        <w:pStyle w:val="Tijeloteksta"/>
        <w:jc w:val="both"/>
        <w:rPr>
          <w:rFonts w:ascii="Times New Roman" w:hAnsi="Times New Roman" w:cs="Times New Roman"/>
        </w:rPr>
      </w:pPr>
      <w:r>
        <w:rPr>
          <w:rFonts w:ascii="Times New Roman" w:hAnsi="Times New Roman" w:cs="Times New Roman"/>
          <w:iCs/>
          <w:lang w:eastAsia="en-US"/>
        </w:rPr>
        <w:t>1</w:t>
      </w:r>
      <w:r w:rsidR="008D6608">
        <w:rPr>
          <w:rFonts w:ascii="Times New Roman" w:hAnsi="Times New Roman" w:cs="Times New Roman"/>
          <w:iCs/>
          <w:lang w:eastAsia="en-US"/>
        </w:rPr>
        <w:t>7</w:t>
      </w:r>
      <w:r>
        <w:rPr>
          <w:rFonts w:ascii="Times New Roman" w:hAnsi="Times New Roman" w:cs="Times New Roman"/>
          <w:iCs/>
          <w:lang w:eastAsia="en-US"/>
        </w:rPr>
        <w:t>.CIJENA PONUDE</w:t>
      </w:r>
      <w:r w:rsidR="00637527" w:rsidRPr="00B22B04">
        <w:rPr>
          <w:rFonts w:ascii="Times New Roman" w:hAnsi="Times New Roman" w:cs="Times New Roman"/>
          <w:iCs/>
          <w:lang w:eastAsia="en-US"/>
        </w:rPr>
        <w:t>:</w:t>
      </w:r>
      <w:r w:rsidR="00637527" w:rsidRPr="00B22B04">
        <w:rPr>
          <w:rFonts w:ascii="Times New Roman" w:hAnsi="Times New Roman" w:cs="Times New Roman"/>
        </w:rPr>
        <w:t xml:space="preserve"> </w:t>
      </w:r>
    </w:p>
    <w:p w14:paraId="1A5F015A" w14:textId="77777777" w:rsidR="00637527" w:rsidRPr="00B22B04" w:rsidRDefault="00637527" w:rsidP="00817CF8">
      <w:pPr>
        <w:pStyle w:val="Tijeloteksta"/>
        <w:numPr>
          <w:ilvl w:val="0"/>
          <w:numId w:val="13"/>
        </w:numPr>
        <w:spacing w:line="276" w:lineRule="auto"/>
        <w:jc w:val="both"/>
        <w:rPr>
          <w:rFonts w:ascii="Times New Roman" w:hAnsi="Times New Roman" w:cs="Times New Roman"/>
        </w:rPr>
      </w:pPr>
      <w:r w:rsidRPr="00B22B04">
        <w:rPr>
          <w:rFonts w:ascii="Times New Roman" w:hAnsi="Times New Roman" w:cs="Times New Roman"/>
        </w:rPr>
        <w:t xml:space="preserve">Cijena ponude iskazuje se na </w:t>
      </w:r>
      <w:r w:rsidRPr="00B22B04">
        <w:rPr>
          <w:rFonts w:ascii="Times New Roman" w:hAnsi="Times New Roman" w:cs="Times New Roman"/>
          <w:u w:val="single"/>
        </w:rPr>
        <w:t>ponudbenom listu</w:t>
      </w:r>
      <w:r w:rsidRPr="00B22B04">
        <w:rPr>
          <w:rFonts w:ascii="Times New Roman" w:hAnsi="Times New Roman" w:cs="Times New Roman"/>
        </w:rPr>
        <w:t xml:space="preserve"> (i to: bez PDV-a, iznos PDV-a i cijena s PDV-om). Cijena ponude iskazuje se u kunama i piše se brojkom. U cijenu ponude bez PDV-a moraju biti uračunati svi troškovi i popusti.</w:t>
      </w:r>
    </w:p>
    <w:p w14:paraId="49C39FAE" w14:textId="77777777" w:rsidR="00637527" w:rsidRPr="00B22B04" w:rsidRDefault="00637527" w:rsidP="00817CF8">
      <w:pPr>
        <w:pStyle w:val="Tijeloteksta"/>
        <w:numPr>
          <w:ilvl w:val="0"/>
          <w:numId w:val="13"/>
        </w:numPr>
        <w:spacing w:line="276" w:lineRule="auto"/>
        <w:jc w:val="both"/>
        <w:rPr>
          <w:rFonts w:ascii="Times New Roman" w:hAnsi="Times New Roman" w:cs="Times New Roman"/>
        </w:rPr>
      </w:pPr>
      <w:r w:rsidRPr="00B22B04">
        <w:rPr>
          <w:rFonts w:ascii="Times New Roman" w:hAnsi="Times New Roman" w:cs="Times New Roman"/>
        </w:rPr>
        <w:t xml:space="preserve">Ponuditelj mora u </w:t>
      </w:r>
      <w:r w:rsidRPr="00B22B04">
        <w:rPr>
          <w:rFonts w:ascii="Times New Roman" w:hAnsi="Times New Roman" w:cs="Times New Roman"/>
          <w:u w:val="single"/>
        </w:rPr>
        <w:t>troškovniku</w:t>
      </w:r>
      <w:r w:rsidRPr="00B22B04">
        <w:rPr>
          <w:rFonts w:ascii="Times New Roman" w:hAnsi="Times New Roman" w:cs="Times New Roman"/>
        </w:rPr>
        <w:t xml:space="preserve"> predmeta nabave nuditi jedinične i ukupne cijene na način kako je to određeno u  ponudbenom troškovniku. </w:t>
      </w:r>
    </w:p>
    <w:p w14:paraId="70D1A2B6" w14:textId="77777777" w:rsidR="0045096A" w:rsidRPr="00B22B04" w:rsidRDefault="00637527" w:rsidP="00817CF8">
      <w:pPr>
        <w:pStyle w:val="Tijeloteksta"/>
        <w:numPr>
          <w:ilvl w:val="0"/>
          <w:numId w:val="13"/>
        </w:numPr>
        <w:spacing w:line="276" w:lineRule="auto"/>
        <w:jc w:val="both"/>
        <w:rPr>
          <w:rFonts w:ascii="Times New Roman" w:hAnsi="Times New Roman" w:cs="Times New Roman"/>
        </w:rPr>
      </w:pPr>
      <w:r w:rsidRPr="00B22B04">
        <w:rPr>
          <w:rFonts w:ascii="Times New Roman" w:hAnsi="Times New Roman" w:cs="Times New Roman"/>
        </w:rPr>
        <w:t xml:space="preserve">Cijena je  nepromjenjiva za cijelo vrijeme trajanja ugovora. </w:t>
      </w:r>
    </w:p>
    <w:p w14:paraId="355C0B6A" w14:textId="77777777" w:rsidR="00817CF8" w:rsidRDefault="00D62880" w:rsidP="00817CF8">
      <w:pPr>
        <w:pStyle w:val="Tijeloteksta"/>
        <w:numPr>
          <w:ilvl w:val="0"/>
          <w:numId w:val="13"/>
        </w:numPr>
        <w:spacing w:line="276" w:lineRule="auto"/>
        <w:jc w:val="both"/>
        <w:rPr>
          <w:rFonts w:ascii="Times New Roman" w:hAnsi="Times New Roman" w:cs="Times New Roman"/>
        </w:rPr>
      </w:pPr>
      <w:r w:rsidRPr="00B22B04">
        <w:rPr>
          <w:rFonts w:ascii="Times New Roman" w:hAnsi="Times New Roman" w:cs="Times New Roman"/>
        </w:rPr>
        <w:lastRenderedPageBreak/>
        <w:t xml:space="preserve">Ponuditelj je obvezan, nakon što upiše u troškovnik, ponudbeni list i Izjavu o nekažnjavanju sve tražene podatke, pečatom i potpisom ovlaštene </w:t>
      </w:r>
      <w:r w:rsidR="00E241CA" w:rsidRPr="00B22B04">
        <w:rPr>
          <w:rFonts w:ascii="Times New Roman" w:hAnsi="Times New Roman" w:cs="Times New Roman"/>
        </w:rPr>
        <w:t>osobe potvrditi vjerodostojnost</w:t>
      </w:r>
      <w:r w:rsidRPr="00B22B04">
        <w:rPr>
          <w:rFonts w:ascii="Times New Roman" w:hAnsi="Times New Roman" w:cs="Times New Roman"/>
        </w:rPr>
        <w:t>.</w:t>
      </w:r>
    </w:p>
    <w:p w14:paraId="272EBF8B" w14:textId="77777777" w:rsidR="00635D0D" w:rsidRDefault="00635D0D" w:rsidP="006C5C64">
      <w:pPr>
        <w:pStyle w:val="Tijeloteksta"/>
        <w:spacing w:line="276" w:lineRule="auto"/>
        <w:jc w:val="both"/>
        <w:rPr>
          <w:rFonts w:ascii="Times New Roman" w:hAnsi="Times New Roman" w:cs="Times New Roman"/>
        </w:rPr>
      </w:pPr>
    </w:p>
    <w:p w14:paraId="47770FC3" w14:textId="486E7D74" w:rsidR="00637527" w:rsidRDefault="00637527" w:rsidP="00637527"/>
    <w:p w14:paraId="51CFA85A" w14:textId="77777777" w:rsidR="00EA0739" w:rsidRPr="00877462" w:rsidRDefault="00EA0739" w:rsidP="00637527"/>
    <w:p w14:paraId="0A5FDB91" w14:textId="77777777" w:rsidR="008D6608" w:rsidRPr="00B22B04" w:rsidRDefault="008D6608" w:rsidP="008D6608">
      <w:pPr>
        <w:overflowPunct w:val="0"/>
        <w:autoSpaceDE w:val="0"/>
        <w:autoSpaceDN w:val="0"/>
        <w:jc w:val="both"/>
        <w:rPr>
          <w:iCs/>
        </w:rPr>
      </w:pPr>
    </w:p>
    <w:p w14:paraId="1A77022D" w14:textId="77777777" w:rsidR="008D6608" w:rsidRDefault="008D6608" w:rsidP="008D6608">
      <w:pPr>
        <w:overflowPunct w:val="0"/>
        <w:autoSpaceDE w:val="0"/>
        <w:autoSpaceDN w:val="0"/>
        <w:jc w:val="both"/>
        <w:rPr>
          <w:iCs/>
        </w:rPr>
      </w:pPr>
      <w:r>
        <w:rPr>
          <w:iCs/>
        </w:rPr>
        <w:t>20. ROK NAČINI I UVJETI PLAĆANJA:</w:t>
      </w:r>
    </w:p>
    <w:p w14:paraId="08A0D5A4" w14:textId="77777777" w:rsidR="00F46FC2" w:rsidRPr="00E4551B" w:rsidRDefault="00F46FC2" w:rsidP="00F46FC2">
      <w:r w:rsidRPr="00E4551B">
        <w:t>Plaćanje se vrši po urednoj isporuci predmeta nabave, mjesečno prema stvarno isporučenim količinama, u roku 30 dana od dana ispostave računa.</w:t>
      </w:r>
      <w:r>
        <w:t xml:space="preserve"> </w:t>
      </w:r>
      <w:r w:rsidRPr="008C3CD7">
        <w:rPr>
          <w:b/>
          <w:bCs/>
        </w:rPr>
        <w:t>Računi za isporučenu robu se ispostavljaju jednom mjesečno.</w:t>
      </w:r>
      <w:r w:rsidRPr="00E4551B">
        <w:t xml:space="preserve"> Predujam je isključen.</w:t>
      </w:r>
    </w:p>
    <w:p w14:paraId="629B2A2C" w14:textId="6C6FEC7E" w:rsidR="008D6608" w:rsidRPr="00E4030C" w:rsidRDefault="003B706F" w:rsidP="008D6608">
      <w:pPr>
        <w:autoSpaceDE w:val="0"/>
        <w:autoSpaceDN w:val="0"/>
        <w:adjustRightInd w:val="0"/>
        <w:jc w:val="both"/>
      </w:pPr>
      <w:r w:rsidRPr="00507E70">
        <w:rPr>
          <w:rFonts w:eastAsia="Arial"/>
          <w:b/>
          <w:spacing w:val="-2"/>
          <w:lang w:eastAsia="en-US"/>
        </w:rPr>
        <w:t>Račun treba glasiti na: OSNOVNA ŠKOLA BARTULA KAŠIĆA ZADAR, Bribirski prilaz 2, 23000 Zadar, s pozivom na broj ugovora o nabavi</w:t>
      </w:r>
      <w:r>
        <w:rPr>
          <w:rFonts w:eastAsia="Arial"/>
          <w:b/>
          <w:spacing w:val="-2"/>
          <w:lang w:eastAsia="en-US"/>
        </w:rPr>
        <w:t>.</w:t>
      </w:r>
    </w:p>
    <w:p w14:paraId="75ADD22B" w14:textId="77777777" w:rsidR="008D6608" w:rsidRPr="00B22B04" w:rsidRDefault="008D6608" w:rsidP="008D6608">
      <w:pPr>
        <w:overflowPunct w:val="0"/>
        <w:autoSpaceDE w:val="0"/>
        <w:autoSpaceDN w:val="0"/>
        <w:jc w:val="both"/>
        <w:rPr>
          <w:iCs/>
        </w:rPr>
      </w:pPr>
    </w:p>
    <w:p w14:paraId="2864A2F3" w14:textId="77777777" w:rsidR="008D6608" w:rsidRDefault="008D6608" w:rsidP="008D6608">
      <w:pPr>
        <w:spacing w:line="276" w:lineRule="auto"/>
        <w:jc w:val="both"/>
      </w:pPr>
    </w:p>
    <w:p w14:paraId="37CC0A56" w14:textId="32867E5E" w:rsidR="008D6608" w:rsidRPr="00BD2B01" w:rsidRDefault="008D6608" w:rsidP="008D6608">
      <w:pPr>
        <w:numPr>
          <w:ilvl w:val="0"/>
          <w:numId w:val="14"/>
        </w:numPr>
        <w:spacing w:line="276" w:lineRule="auto"/>
        <w:jc w:val="both"/>
        <w:rPr>
          <w:i/>
          <w:iCs/>
        </w:rPr>
      </w:pPr>
      <w:r w:rsidRPr="00BD2B01">
        <w:rPr>
          <w:i/>
          <w:iCs/>
        </w:rPr>
        <w:t xml:space="preserve">Kontakt osoba: Marija </w:t>
      </w:r>
      <w:r w:rsidR="008F3A27">
        <w:rPr>
          <w:i/>
          <w:iCs/>
        </w:rPr>
        <w:t>Kožul</w:t>
      </w:r>
      <w:r w:rsidRPr="00BD2B01">
        <w:rPr>
          <w:i/>
          <w:iCs/>
        </w:rPr>
        <w:t>, tajni</w:t>
      </w:r>
      <w:r>
        <w:rPr>
          <w:i/>
          <w:iCs/>
        </w:rPr>
        <w:t>ca</w:t>
      </w:r>
      <w:r w:rsidRPr="00BD2B01">
        <w:rPr>
          <w:i/>
          <w:iCs/>
        </w:rPr>
        <w:t xml:space="preserve"> škole,  </w:t>
      </w:r>
    </w:p>
    <w:p w14:paraId="29B558B7" w14:textId="7F1A9055" w:rsidR="008D6608" w:rsidRPr="00BD2B01" w:rsidRDefault="008D6608" w:rsidP="008D6608">
      <w:pPr>
        <w:numPr>
          <w:ilvl w:val="0"/>
          <w:numId w:val="14"/>
        </w:numPr>
        <w:spacing w:line="276" w:lineRule="auto"/>
        <w:jc w:val="both"/>
        <w:rPr>
          <w:rStyle w:val="Naglaeno"/>
          <w:b w:val="0"/>
          <w:bCs w:val="0"/>
          <w:i/>
        </w:rPr>
      </w:pPr>
      <w:r w:rsidRPr="00BD2B01">
        <w:rPr>
          <w:i/>
          <w:iCs/>
        </w:rPr>
        <w:t xml:space="preserve"> telefon: 023/321-397</w:t>
      </w:r>
      <w:r w:rsidRPr="00BD2B01">
        <w:rPr>
          <w:i/>
        </w:rPr>
        <w:t xml:space="preserve">, e-mail adresa: </w:t>
      </w:r>
      <w:hyperlink r:id="rId10" w:history="1">
        <w:r w:rsidRPr="00BD2B01">
          <w:rPr>
            <w:rStyle w:val="Hiperveza"/>
            <w:i/>
            <w:shd w:val="clear" w:color="auto" w:fill="FFFFFF"/>
          </w:rPr>
          <w:t>tajnik@os-bkasica-zadar.skole.hr</w:t>
        </w:r>
      </w:hyperlink>
      <w:r w:rsidRPr="00BD2B01">
        <w:rPr>
          <w:rStyle w:val="Naglaeno"/>
          <w:b w:val="0"/>
          <w:i/>
          <w:color w:val="008000"/>
          <w:shd w:val="clear" w:color="auto" w:fill="FFFFFF"/>
        </w:rPr>
        <w:t xml:space="preserve"> </w:t>
      </w:r>
    </w:p>
    <w:p w14:paraId="2D19254C" w14:textId="77777777" w:rsidR="008D6608" w:rsidRDefault="008D6608" w:rsidP="008D6608"/>
    <w:p w14:paraId="38B88CA8" w14:textId="77777777" w:rsidR="008D6608" w:rsidRDefault="008D6608" w:rsidP="008D6608"/>
    <w:p w14:paraId="1AF8DDC7" w14:textId="77777777" w:rsidR="008D6608" w:rsidRPr="00B22B04" w:rsidRDefault="008D6608" w:rsidP="008D6608"/>
    <w:p w14:paraId="5860DF7A" w14:textId="77777777" w:rsidR="008D6608" w:rsidRPr="00B22B04" w:rsidRDefault="008D6608" w:rsidP="008D6608">
      <w:pPr>
        <w:pStyle w:val="Obicantekst"/>
        <w:numPr>
          <w:ilvl w:val="0"/>
          <w:numId w:val="1"/>
        </w:numPr>
        <w:spacing w:line="240" w:lineRule="auto"/>
        <w:jc w:val="left"/>
        <w:rPr>
          <w:rFonts w:ascii="Times New Roman" w:hAnsi="Times New Roman"/>
        </w:rPr>
      </w:pPr>
      <w:r w:rsidRPr="00B22B04">
        <w:rPr>
          <w:rFonts w:ascii="Times New Roman" w:hAnsi="Times New Roman"/>
        </w:rPr>
        <w:t xml:space="preserve">Prilog: </w:t>
      </w:r>
    </w:p>
    <w:p w14:paraId="176A3067" w14:textId="77777777" w:rsidR="008D6608" w:rsidRPr="00A552CB" w:rsidRDefault="008D6608" w:rsidP="008D6608">
      <w:pPr>
        <w:pStyle w:val="Obicantekst"/>
        <w:numPr>
          <w:ilvl w:val="1"/>
          <w:numId w:val="1"/>
        </w:numPr>
        <w:spacing w:line="240" w:lineRule="auto"/>
        <w:jc w:val="left"/>
        <w:rPr>
          <w:rFonts w:ascii="Times New Roman" w:hAnsi="Times New Roman"/>
          <w:i/>
        </w:rPr>
      </w:pPr>
      <w:r w:rsidRPr="00A552CB">
        <w:rPr>
          <w:rFonts w:ascii="Times New Roman" w:hAnsi="Times New Roman"/>
          <w:i/>
        </w:rPr>
        <w:t>Ponudbeni list</w:t>
      </w:r>
    </w:p>
    <w:p w14:paraId="5FCF942A" w14:textId="77777777" w:rsidR="008D6608" w:rsidRPr="00A552CB" w:rsidRDefault="008D6608" w:rsidP="008D6608">
      <w:pPr>
        <w:pStyle w:val="Obicantekst"/>
        <w:numPr>
          <w:ilvl w:val="1"/>
          <w:numId w:val="1"/>
        </w:numPr>
        <w:spacing w:line="240" w:lineRule="auto"/>
        <w:rPr>
          <w:rFonts w:ascii="Times New Roman" w:hAnsi="Times New Roman"/>
          <w:i/>
        </w:rPr>
      </w:pPr>
      <w:r w:rsidRPr="00A552CB">
        <w:rPr>
          <w:rFonts w:ascii="Times New Roman" w:hAnsi="Times New Roman"/>
          <w:i/>
        </w:rPr>
        <w:t>Izjava o nekažnjavanju</w:t>
      </w:r>
    </w:p>
    <w:p w14:paraId="39740AAA" w14:textId="77777777" w:rsidR="008D6608" w:rsidRDefault="008D6608" w:rsidP="008D6608">
      <w:pPr>
        <w:pStyle w:val="Obicantekst"/>
        <w:numPr>
          <w:ilvl w:val="1"/>
          <w:numId w:val="1"/>
        </w:numPr>
        <w:spacing w:line="240" w:lineRule="auto"/>
        <w:rPr>
          <w:rFonts w:ascii="Times New Roman" w:hAnsi="Times New Roman"/>
          <w:i/>
        </w:rPr>
      </w:pPr>
      <w:r w:rsidRPr="00A552CB">
        <w:rPr>
          <w:rFonts w:ascii="Times New Roman" w:hAnsi="Times New Roman"/>
          <w:i/>
        </w:rPr>
        <w:t>Troškovnik</w:t>
      </w:r>
    </w:p>
    <w:p w14:paraId="4918F261" w14:textId="3359188F" w:rsidR="005D6008" w:rsidRPr="003B706F" w:rsidRDefault="005D6008" w:rsidP="008C3CD7">
      <w:pPr>
        <w:pStyle w:val="Obicantekst"/>
        <w:spacing w:line="240" w:lineRule="auto"/>
        <w:ind w:left="1935" w:firstLine="0"/>
        <w:rPr>
          <w:rFonts w:ascii="Times New Roman" w:hAnsi="Times New Roman"/>
        </w:rPr>
      </w:pPr>
    </w:p>
    <w:p w14:paraId="5D174AAE" w14:textId="77777777" w:rsidR="00107F3C" w:rsidRDefault="00107F3C" w:rsidP="005D6008">
      <w:pPr>
        <w:pStyle w:val="Obicantekst"/>
        <w:spacing w:line="240" w:lineRule="auto"/>
        <w:ind w:firstLine="0"/>
        <w:rPr>
          <w:b/>
          <w:color w:val="000000" w:themeColor="text1"/>
          <w:highlight w:val="lightGray"/>
        </w:rPr>
      </w:pPr>
    </w:p>
    <w:p w14:paraId="544F42B1" w14:textId="77777777" w:rsidR="00EA0739" w:rsidRDefault="00EA0739" w:rsidP="008F3A27">
      <w:pPr>
        <w:pStyle w:val="Obicantekst"/>
        <w:spacing w:line="240" w:lineRule="auto"/>
        <w:ind w:firstLine="0"/>
        <w:rPr>
          <w:rFonts w:ascii="Times New Roman" w:hAnsi="Times New Roman"/>
        </w:rPr>
      </w:pPr>
    </w:p>
    <w:p w14:paraId="5EA396B8" w14:textId="18A7012A" w:rsidR="00DD6501" w:rsidRDefault="00DD6501" w:rsidP="008F3A27">
      <w:pPr>
        <w:pStyle w:val="Obicantekst"/>
        <w:spacing w:line="240" w:lineRule="auto"/>
        <w:ind w:firstLine="0"/>
        <w:rPr>
          <w:rFonts w:ascii="Times New Roman" w:hAnsi="Times New Roman"/>
        </w:rPr>
      </w:pPr>
    </w:p>
    <w:p w14:paraId="59E468EB" w14:textId="2A99F636" w:rsidR="00B872FD" w:rsidRDefault="00B872FD" w:rsidP="008F3A27">
      <w:pPr>
        <w:pStyle w:val="Obicantekst"/>
        <w:spacing w:line="240" w:lineRule="auto"/>
        <w:ind w:firstLine="0"/>
        <w:rPr>
          <w:rFonts w:ascii="Times New Roman" w:hAnsi="Times New Roman"/>
        </w:rPr>
      </w:pPr>
    </w:p>
    <w:p w14:paraId="6F872C3D" w14:textId="2FB909F6" w:rsidR="00B872FD" w:rsidRDefault="00B872FD" w:rsidP="008F3A27">
      <w:pPr>
        <w:pStyle w:val="Obicantekst"/>
        <w:spacing w:line="240" w:lineRule="auto"/>
        <w:ind w:firstLine="0"/>
        <w:rPr>
          <w:rFonts w:ascii="Times New Roman" w:hAnsi="Times New Roman"/>
        </w:rPr>
      </w:pPr>
    </w:p>
    <w:p w14:paraId="68BFE820" w14:textId="2538F196" w:rsidR="00B872FD" w:rsidRDefault="00B872FD" w:rsidP="008F3A27">
      <w:pPr>
        <w:pStyle w:val="Obicantekst"/>
        <w:spacing w:line="240" w:lineRule="auto"/>
        <w:ind w:firstLine="0"/>
        <w:rPr>
          <w:rFonts w:ascii="Times New Roman" w:hAnsi="Times New Roman"/>
        </w:rPr>
      </w:pPr>
    </w:p>
    <w:p w14:paraId="1498D8CB" w14:textId="46C19A4B" w:rsidR="00B872FD" w:rsidRDefault="00B872FD" w:rsidP="008F3A27">
      <w:pPr>
        <w:pStyle w:val="Obicantekst"/>
        <w:spacing w:line="240" w:lineRule="auto"/>
        <w:ind w:firstLine="0"/>
        <w:rPr>
          <w:rFonts w:ascii="Times New Roman" w:hAnsi="Times New Roman"/>
        </w:rPr>
      </w:pPr>
    </w:p>
    <w:p w14:paraId="0C491214" w14:textId="06A31BAD" w:rsidR="00B872FD" w:rsidRDefault="00B872FD" w:rsidP="008F3A27">
      <w:pPr>
        <w:pStyle w:val="Obicantekst"/>
        <w:spacing w:line="240" w:lineRule="auto"/>
        <w:ind w:firstLine="0"/>
        <w:rPr>
          <w:rFonts w:ascii="Times New Roman" w:hAnsi="Times New Roman"/>
        </w:rPr>
      </w:pPr>
    </w:p>
    <w:p w14:paraId="3A697970" w14:textId="7B64A35D" w:rsidR="00F46FC2" w:rsidRDefault="00F46FC2" w:rsidP="008F3A27">
      <w:pPr>
        <w:pStyle w:val="Obicantekst"/>
        <w:spacing w:line="240" w:lineRule="auto"/>
        <w:ind w:firstLine="0"/>
        <w:rPr>
          <w:rFonts w:ascii="Times New Roman" w:hAnsi="Times New Roman"/>
        </w:rPr>
      </w:pPr>
    </w:p>
    <w:p w14:paraId="5EDC1348" w14:textId="3BDC8B98" w:rsidR="00F46FC2" w:rsidRDefault="00F46FC2" w:rsidP="008F3A27">
      <w:pPr>
        <w:pStyle w:val="Obicantekst"/>
        <w:spacing w:line="240" w:lineRule="auto"/>
        <w:ind w:firstLine="0"/>
        <w:rPr>
          <w:rFonts w:ascii="Times New Roman" w:hAnsi="Times New Roman"/>
        </w:rPr>
      </w:pPr>
    </w:p>
    <w:p w14:paraId="16E42947" w14:textId="4A104137" w:rsidR="00F46FC2" w:rsidRDefault="00F46FC2" w:rsidP="008F3A27">
      <w:pPr>
        <w:pStyle w:val="Obicantekst"/>
        <w:spacing w:line="240" w:lineRule="auto"/>
        <w:ind w:firstLine="0"/>
        <w:rPr>
          <w:rFonts w:ascii="Times New Roman" w:hAnsi="Times New Roman"/>
        </w:rPr>
      </w:pPr>
    </w:p>
    <w:p w14:paraId="6CA2AC33" w14:textId="37B51CD6" w:rsidR="00F46FC2" w:rsidRDefault="00F46FC2" w:rsidP="008F3A27">
      <w:pPr>
        <w:pStyle w:val="Obicantekst"/>
        <w:spacing w:line="240" w:lineRule="auto"/>
        <w:ind w:firstLine="0"/>
        <w:rPr>
          <w:rFonts w:ascii="Times New Roman" w:hAnsi="Times New Roman"/>
        </w:rPr>
      </w:pPr>
    </w:p>
    <w:p w14:paraId="3A1FFE68" w14:textId="77777777" w:rsidR="00F46FC2" w:rsidRDefault="00F46FC2" w:rsidP="008F3A27">
      <w:pPr>
        <w:pStyle w:val="Obicantekst"/>
        <w:spacing w:line="240" w:lineRule="auto"/>
        <w:ind w:firstLine="0"/>
        <w:rPr>
          <w:rFonts w:ascii="Times New Roman" w:hAnsi="Times New Roman"/>
        </w:rPr>
      </w:pPr>
    </w:p>
    <w:p w14:paraId="44DA09B4" w14:textId="73595646" w:rsidR="00DD6501" w:rsidRDefault="00DD6501" w:rsidP="00026439">
      <w:pPr>
        <w:pStyle w:val="Obicantekst"/>
        <w:spacing w:line="240" w:lineRule="auto"/>
        <w:rPr>
          <w:rFonts w:ascii="Times New Roman" w:hAnsi="Times New Roman"/>
        </w:rPr>
      </w:pPr>
    </w:p>
    <w:p w14:paraId="454FBCFB" w14:textId="1F11C546" w:rsidR="00F46FC2" w:rsidRDefault="00F46FC2" w:rsidP="00026439">
      <w:pPr>
        <w:pStyle w:val="Obicantekst"/>
        <w:spacing w:line="240" w:lineRule="auto"/>
        <w:rPr>
          <w:rFonts w:ascii="Times New Roman" w:hAnsi="Times New Roman"/>
        </w:rPr>
      </w:pPr>
    </w:p>
    <w:p w14:paraId="07C9CAFA" w14:textId="637C834E" w:rsidR="00F46FC2" w:rsidRDefault="00F46FC2" w:rsidP="00026439">
      <w:pPr>
        <w:pStyle w:val="Obicantekst"/>
        <w:spacing w:line="240" w:lineRule="auto"/>
        <w:rPr>
          <w:rFonts w:ascii="Times New Roman" w:hAnsi="Times New Roman"/>
        </w:rPr>
      </w:pPr>
    </w:p>
    <w:p w14:paraId="3AC620CD" w14:textId="5DE52DAA" w:rsidR="00F46FC2" w:rsidRDefault="00F46FC2" w:rsidP="00026439">
      <w:pPr>
        <w:pStyle w:val="Obicantekst"/>
        <w:spacing w:line="240" w:lineRule="auto"/>
        <w:rPr>
          <w:rFonts w:ascii="Times New Roman" w:hAnsi="Times New Roman"/>
        </w:rPr>
      </w:pPr>
    </w:p>
    <w:p w14:paraId="3C15C0C1" w14:textId="29907878" w:rsidR="00F46FC2" w:rsidRDefault="00F46FC2" w:rsidP="00026439">
      <w:pPr>
        <w:pStyle w:val="Obicantekst"/>
        <w:spacing w:line="240" w:lineRule="auto"/>
        <w:rPr>
          <w:rFonts w:ascii="Times New Roman" w:hAnsi="Times New Roman"/>
        </w:rPr>
      </w:pPr>
    </w:p>
    <w:p w14:paraId="266A4A98" w14:textId="391FFEB2" w:rsidR="00F46FC2" w:rsidRDefault="00F46FC2" w:rsidP="00026439">
      <w:pPr>
        <w:pStyle w:val="Obicantekst"/>
        <w:spacing w:line="240" w:lineRule="auto"/>
        <w:rPr>
          <w:rFonts w:ascii="Times New Roman" w:hAnsi="Times New Roman"/>
        </w:rPr>
      </w:pPr>
    </w:p>
    <w:p w14:paraId="1B7AC935" w14:textId="77777777" w:rsidR="00392448" w:rsidRDefault="00392448" w:rsidP="00026439">
      <w:pPr>
        <w:pStyle w:val="Obicantekst"/>
        <w:spacing w:line="240" w:lineRule="auto"/>
        <w:rPr>
          <w:rFonts w:ascii="Times New Roman" w:hAnsi="Times New Roman"/>
        </w:rPr>
      </w:pPr>
    </w:p>
    <w:p w14:paraId="151A14DF" w14:textId="249F687C" w:rsidR="00F46FC2" w:rsidRDefault="00F46FC2" w:rsidP="00026439">
      <w:pPr>
        <w:pStyle w:val="Obicantekst"/>
        <w:spacing w:line="240" w:lineRule="auto"/>
        <w:rPr>
          <w:rFonts w:ascii="Times New Roman" w:hAnsi="Times New Roman"/>
        </w:rPr>
      </w:pPr>
    </w:p>
    <w:p w14:paraId="12781CBD" w14:textId="24F34146" w:rsidR="00F46FC2" w:rsidRDefault="00F46FC2" w:rsidP="00026439">
      <w:pPr>
        <w:pStyle w:val="Obicantekst"/>
        <w:spacing w:line="240" w:lineRule="auto"/>
        <w:rPr>
          <w:rFonts w:ascii="Times New Roman" w:hAnsi="Times New Roman"/>
        </w:rPr>
      </w:pPr>
    </w:p>
    <w:p w14:paraId="231BE044" w14:textId="77777777" w:rsidR="00F46FC2" w:rsidRDefault="00F46FC2" w:rsidP="00026439">
      <w:pPr>
        <w:pStyle w:val="Obicantekst"/>
        <w:spacing w:line="240" w:lineRule="auto"/>
        <w:rPr>
          <w:rFonts w:ascii="Times New Roman" w:hAnsi="Times New Roman"/>
        </w:rPr>
      </w:pPr>
    </w:p>
    <w:p w14:paraId="7BB317B4" w14:textId="77777777" w:rsidR="00107F3C" w:rsidRDefault="00107F3C" w:rsidP="00250F22">
      <w:pPr>
        <w:pStyle w:val="T-98-2"/>
        <w:tabs>
          <w:tab w:val="left" w:pos="900"/>
        </w:tabs>
        <w:spacing w:after="0" w:line="240" w:lineRule="auto"/>
        <w:ind w:firstLine="0"/>
        <w:rPr>
          <w:rFonts w:ascii="Times New Roman" w:hAnsi="Times New Roman"/>
          <w:sz w:val="24"/>
          <w:szCs w:val="24"/>
          <w:lang w:val="hr-HR"/>
        </w:rPr>
      </w:pPr>
    </w:p>
    <w:p w14:paraId="316917D6" w14:textId="7F774F44" w:rsidR="003B706F" w:rsidRPr="003B706F" w:rsidRDefault="003B706F" w:rsidP="00F46FC2">
      <w:pPr>
        <w:pStyle w:val="Odlomakpopisa"/>
        <w:widowControl w:val="0"/>
        <w:ind w:left="360"/>
        <w:rPr>
          <w:rFonts w:eastAsia="Arial"/>
          <w:b/>
          <w:sz w:val="28"/>
          <w:szCs w:val="28"/>
          <w:lang w:eastAsia="en-US"/>
        </w:rPr>
      </w:pPr>
      <w:r w:rsidRPr="003B706F">
        <w:rPr>
          <w:rFonts w:eastAsia="Arial"/>
          <w:b/>
          <w:sz w:val="28"/>
          <w:szCs w:val="28"/>
          <w:highlight w:val="darkGray"/>
          <w:lang w:eastAsia="en-US"/>
        </w:rPr>
        <w:lastRenderedPageBreak/>
        <w:t xml:space="preserve">PONUDBENI LIST </w:t>
      </w:r>
    </w:p>
    <w:p w14:paraId="51287B34" w14:textId="77777777" w:rsidR="00637527" w:rsidRPr="00107F3C" w:rsidRDefault="00637527" w:rsidP="00107F3C">
      <w:pPr>
        <w:numPr>
          <w:ilvl w:val="1"/>
          <w:numId w:val="2"/>
        </w:numPr>
        <w:rPr>
          <w:rFonts w:ascii="Arial" w:hAnsi="Arial" w:cs="Arial"/>
          <w:b/>
        </w:rPr>
      </w:pPr>
      <w:r>
        <w:rPr>
          <w:rFonts w:ascii="Arial" w:hAnsi="Arial" w:cs="Arial"/>
          <w:b/>
        </w:rPr>
        <w:t xml:space="preserve">Naručitelj: OSNOVNA ŠKOLA BARTULA KAŠIĆA ZADAR, Bribirski prilaz 2, 23000 Zadar , OIB: 07457010076 </w:t>
      </w:r>
    </w:p>
    <w:p w14:paraId="190B5A2D" w14:textId="77777777" w:rsidR="00637527" w:rsidRDefault="00637527" w:rsidP="00637527">
      <w:pPr>
        <w:pStyle w:val="Odlomakpopisa"/>
        <w:rPr>
          <w:rFonts w:ascii="Arial" w:hAnsi="Arial" w:cs="Arial"/>
          <w:b/>
        </w:rPr>
      </w:pPr>
      <w:r>
        <w:rPr>
          <w:rFonts w:ascii="Arial" w:hAnsi="Arial" w:cs="Arial"/>
          <w:b/>
        </w:rPr>
        <w:t>Ponuditelj:</w:t>
      </w:r>
    </w:p>
    <w:p w14:paraId="638F337B" w14:textId="77777777" w:rsidR="00637527" w:rsidRDefault="00637527" w:rsidP="00637527">
      <w:pPr>
        <w:pStyle w:val="Odlomakpopisa"/>
        <w:ind w:left="1935"/>
        <w:jc w:val="both"/>
        <w:rPr>
          <w:rFonts w:ascii="Arial" w:hAnsi="Arial" w:cs="Arial"/>
          <w:b/>
        </w:rPr>
      </w:pPr>
    </w:p>
    <w:tbl>
      <w:tblPr>
        <w:tblW w:w="9480" w:type="dxa"/>
        <w:tblInd w:w="-137" w:type="dxa"/>
        <w:tblLayout w:type="fixed"/>
        <w:tblCellMar>
          <w:left w:w="0" w:type="dxa"/>
          <w:right w:w="0" w:type="dxa"/>
        </w:tblCellMar>
        <w:tblLook w:val="04A0" w:firstRow="1" w:lastRow="0" w:firstColumn="1" w:lastColumn="0" w:noHBand="0" w:noVBand="1"/>
      </w:tblPr>
      <w:tblGrid>
        <w:gridCol w:w="2984"/>
        <w:gridCol w:w="6496"/>
      </w:tblGrid>
      <w:tr w:rsidR="00637527" w14:paraId="2D0867A5" w14:textId="77777777" w:rsidTr="00D03990">
        <w:trPr>
          <w:trHeight w:hRule="exact" w:val="852"/>
        </w:trPr>
        <w:tc>
          <w:tcPr>
            <w:tcW w:w="2984" w:type="dxa"/>
            <w:tcBorders>
              <w:top w:val="single" w:sz="4" w:space="0" w:color="000000"/>
              <w:left w:val="single" w:sz="4" w:space="0" w:color="000000"/>
              <w:bottom w:val="single" w:sz="4" w:space="0" w:color="000000"/>
              <w:right w:val="single" w:sz="4" w:space="0" w:color="000000"/>
            </w:tcBorders>
          </w:tcPr>
          <w:p w14:paraId="07B6EC4D" w14:textId="77777777" w:rsidR="00637527" w:rsidRDefault="00637527" w:rsidP="005D6008">
            <w:pPr>
              <w:numPr>
                <w:ilvl w:val="0"/>
                <w:numId w:val="2"/>
              </w:numPr>
              <w:autoSpaceDE w:val="0"/>
              <w:autoSpaceDN w:val="0"/>
              <w:rPr>
                <w:rFonts w:ascii="Arial" w:hAnsi="Arial" w:cs="Arial"/>
                <w:b/>
                <w:spacing w:val="-1"/>
              </w:rPr>
            </w:pPr>
            <w:r>
              <w:rPr>
                <w:rFonts w:ascii="Arial" w:hAnsi="Arial" w:cs="Arial"/>
                <w:b/>
                <w:spacing w:val="-1"/>
              </w:rPr>
              <w:t>Naziv i sjedište ponuditelja</w:t>
            </w:r>
          </w:p>
          <w:p w14:paraId="0F93E7B2" w14:textId="77777777" w:rsidR="00637527" w:rsidRDefault="00637527" w:rsidP="005D6008">
            <w:pPr>
              <w:autoSpaceDE w:val="0"/>
              <w:autoSpaceDN w:val="0"/>
              <w:rPr>
                <w:rFonts w:ascii="Arial" w:hAnsi="Arial" w:cs="Arial"/>
                <w:b/>
                <w:spacing w:val="-1"/>
              </w:rPr>
            </w:pPr>
          </w:p>
          <w:p w14:paraId="382C411A" w14:textId="77777777" w:rsidR="00637527" w:rsidRDefault="00637527" w:rsidP="005D6008">
            <w:pPr>
              <w:autoSpaceDE w:val="0"/>
              <w:autoSpaceDN w:val="0"/>
              <w:rPr>
                <w:rFonts w:ascii="Arial" w:hAnsi="Arial" w:cs="Arial"/>
                <w:b/>
                <w:spacing w:val="-1"/>
              </w:rPr>
            </w:pPr>
          </w:p>
          <w:p w14:paraId="14CA4715" w14:textId="77777777" w:rsidR="00637527" w:rsidRDefault="00637527" w:rsidP="005D6008">
            <w:pPr>
              <w:numPr>
                <w:ilvl w:val="0"/>
                <w:numId w:val="2"/>
              </w:numPr>
              <w:autoSpaceDE w:val="0"/>
              <w:autoSpaceDN w:val="0"/>
              <w:rPr>
                <w:rFonts w:ascii="Arial" w:hAnsi="Arial" w:cs="Arial"/>
                <w:b/>
                <w:spacing w:val="-1"/>
              </w:rPr>
            </w:pPr>
            <w:r>
              <w:rPr>
                <w:rFonts w:ascii="Arial" w:hAnsi="Arial" w:cs="Arial"/>
                <w:b/>
                <w:spacing w:val="-1"/>
              </w:rPr>
              <w:t xml:space="preserve">nositelja ponude: </w:t>
            </w:r>
          </w:p>
          <w:p w14:paraId="2F15B2CB" w14:textId="77777777" w:rsidR="00637527" w:rsidRDefault="00637527" w:rsidP="005D6008">
            <w:pPr>
              <w:autoSpaceDE w:val="0"/>
              <w:autoSpaceDN w:val="0"/>
              <w:rPr>
                <w:rFonts w:ascii="Arial" w:hAnsi="Arial" w:cs="Arial"/>
                <w:b/>
              </w:rPr>
            </w:pPr>
          </w:p>
        </w:tc>
        <w:tc>
          <w:tcPr>
            <w:tcW w:w="6496" w:type="dxa"/>
            <w:tcBorders>
              <w:top w:val="single" w:sz="4" w:space="0" w:color="000000"/>
              <w:left w:val="single" w:sz="4" w:space="0" w:color="000000"/>
              <w:bottom w:val="single" w:sz="4" w:space="0" w:color="000000"/>
              <w:right w:val="single" w:sz="4" w:space="0" w:color="000000"/>
            </w:tcBorders>
          </w:tcPr>
          <w:p w14:paraId="6E78D821" w14:textId="77777777" w:rsidR="00637527" w:rsidRDefault="00637527" w:rsidP="005D6008">
            <w:pPr>
              <w:numPr>
                <w:ilvl w:val="0"/>
                <w:numId w:val="2"/>
              </w:numPr>
              <w:autoSpaceDE w:val="0"/>
              <w:autoSpaceDN w:val="0"/>
              <w:jc w:val="both"/>
              <w:rPr>
                <w:rFonts w:ascii="Arial" w:hAnsi="Arial" w:cs="Arial"/>
                <w:b/>
              </w:rPr>
            </w:pPr>
          </w:p>
        </w:tc>
      </w:tr>
      <w:tr w:rsidR="00637527" w14:paraId="1AD4598E" w14:textId="77777777" w:rsidTr="00D03990">
        <w:trPr>
          <w:trHeight w:hRule="exact" w:val="399"/>
        </w:trPr>
        <w:tc>
          <w:tcPr>
            <w:tcW w:w="2984" w:type="dxa"/>
            <w:tcBorders>
              <w:top w:val="single" w:sz="4" w:space="0" w:color="000000"/>
              <w:left w:val="single" w:sz="4" w:space="0" w:color="000000"/>
              <w:bottom w:val="single" w:sz="4" w:space="0" w:color="000000"/>
              <w:right w:val="single" w:sz="4" w:space="0" w:color="000000"/>
            </w:tcBorders>
            <w:hideMark/>
          </w:tcPr>
          <w:p w14:paraId="367CEFF2" w14:textId="77777777" w:rsidR="00637527" w:rsidRDefault="00637527" w:rsidP="005D6008">
            <w:pPr>
              <w:numPr>
                <w:ilvl w:val="0"/>
                <w:numId w:val="2"/>
              </w:numPr>
              <w:autoSpaceDE w:val="0"/>
              <w:autoSpaceDN w:val="0"/>
              <w:rPr>
                <w:rFonts w:ascii="Arial" w:hAnsi="Arial" w:cs="Arial"/>
                <w:b/>
                <w:spacing w:val="-1"/>
              </w:rPr>
            </w:pPr>
            <w:r>
              <w:rPr>
                <w:rFonts w:ascii="Arial" w:hAnsi="Arial" w:cs="Arial"/>
                <w:b/>
                <w:spacing w:val="-1"/>
              </w:rPr>
              <w:t xml:space="preserve">Adresa ponuditelja:       </w:t>
            </w:r>
          </w:p>
        </w:tc>
        <w:tc>
          <w:tcPr>
            <w:tcW w:w="6496" w:type="dxa"/>
            <w:tcBorders>
              <w:top w:val="single" w:sz="4" w:space="0" w:color="000000"/>
              <w:left w:val="single" w:sz="4" w:space="0" w:color="000000"/>
              <w:bottom w:val="single" w:sz="4" w:space="0" w:color="000000"/>
              <w:right w:val="single" w:sz="4" w:space="0" w:color="000000"/>
            </w:tcBorders>
          </w:tcPr>
          <w:p w14:paraId="720DE9EF" w14:textId="77777777" w:rsidR="00637527" w:rsidRDefault="00637527" w:rsidP="005D6008">
            <w:pPr>
              <w:numPr>
                <w:ilvl w:val="0"/>
                <w:numId w:val="2"/>
              </w:numPr>
              <w:autoSpaceDE w:val="0"/>
              <w:autoSpaceDN w:val="0"/>
              <w:jc w:val="both"/>
              <w:rPr>
                <w:rFonts w:ascii="Arial" w:hAnsi="Arial" w:cs="Arial"/>
                <w:b/>
              </w:rPr>
            </w:pPr>
          </w:p>
        </w:tc>
      </w:tr>
      <w:tr w:rsidR="00D03990" w14:paraId="7D4D5E93" w14:textId="77777777" w:rsidTr="00D03990">
        <w:trPr>
          <w:trHeight w:hRule="exact" w:val="399"/>
        </w:trPr>
        <w:tc>
          <w:tcPr>
            <w:tcW w:w="2984" w:type="dxa"/>
            <w:tcBorders>
              <w:top w:val="single" w:sz="4" w:space="0" w:color="000000"/>
              <w:left w:val="single" w:sz="4" w:space="0" w:color="000000"/>
              <w:bottom w:val="single" w:sz="4" w:space="0" w:color="000000"/>
              <w:right w:val="single" w:sz="4" w:space="0" w:color="000000"/>
            </w:tcBorders>
            <w:hideMark/>
          </w:tcPr>
          <w:p w14:paraId="5F7C6D6F" w14:textId="77777777" w:rsidR="00D03990" w:rsidRDefault="00D03990" w:rsidP="005D6008">
            <w:pPr>
              <w:numPr>
                <w:ilvl w:val="0"/>
                <w:numId w:val="2"/>
              </w:numPr>
              <w:autoSpaceDE w:val="0"/>
              <w:autoSpaceDN w:val="0"/>
              <w:rPr>
                <w:rFonts w:ascii="Arial" w:hAnsi="Arial" w:cs="Arial"/>
                <w:b/>
                <w:spacing w:val="-1"/>
              </w:rPr>
            </w:pPr>
            <w:r>
              <w:rPr>
                <w:rFonts w:ascii="Arial" w:hAnsi="Arial" w:cs="Arial"/>
                <w:b/>
              </w:rPr>
              <w:t>Adresa e-pošte:</w:t>
            </w:r>
          </w:p>
        </w:tc>
        <w:tc>
          <w:tcPr>
            <w:tcW w:w="6496" w:type="dxa"/>
            <w:tcBorders>
              <w:top w:val="single" w:sz="4" w:space="0" w:color="000000"/>
              <w:left w:val="single" w:sz="4" w:space="0" w:color="000000"/>
              <w:bottom w:val="single" w:sz="4" w:space="0" w:color="000000"/>
              <w:right w:val="single" w:sz="4" w:space="0" w:color="000000"/>
            </w:tcBorders>
          </w:tcPr>
          <w:p w14:paraId="437F14CA" w14:textId="77777777" w:rsidR="00D03990" w:rsidRDefault="00D03990" w:rsidP="005D6008">
            <w:pPr>
              <w:numPr>
                <w:ilvl w:val="0"/>
                <w:numId w:val="2"/>
              </w:numPr>
              <w:autoSpaceDE w:val="0"/>
              <w:autoSpaceDN w:val="0"/>
              <w:jc w:val="both"/>
              <w:rPr>
                <w:rFonts w:ascii="Arial" w:hAnsi="Arial" w:cs="Arial"/>
                <w:b/>
              </w:rPr>
            </w:pPr>
          </w:p>
        </w:tc>
      </w:tr>
      <w:tr w:rsidR="00637527" w14:paraId="13D87894" w14:textId="77777777" w:rsidTr="00D03990">
        <w:trPr>
          <w:trHeight w:hRule="exact" w:val="382"/>
        </w:trPr>
        <w:tc>
          <w:tcPr>
            <w:tcW w:w="2984" w:type="dxa"/>
            <w:tcBorders>
              <w:top w:val="single" w:sz="4" w:space="0" w:color="000000"/>
              <w:left w:val="single" w:sz="4" w:space="0" w:color="000000"/>
              <w:bottom w:val="single" w:sz="4" w:space="0" w:color="000000"/>
              <w:right w:val="single" w:sz="4" w:space="0" w:color="000000"/>
            </w:tcBorders>
          </w:tcPr>
          <w:p w14:paraId="1C321B66" w14:textId="77777777" w:rsidR="00637527" w:rsidRDefault="00637527" w:rsidP="005D6008">
            <w:pPr>
              <w:numPr>
                <w:ilvl w:val="0"/>
                <w:numId w:val="2"/>
              </w:numPr>
              <w:autoSpaceDE w:val="0"/>
              <w:autoSpaceDN w:val="0"/>
              <w:rPr>
                <w:rFonts w:ascii="Arial" w:hAnsi="Arial" w:cs="Arial"/>
                <w:b/>
                <w:spacing w:val="-1"/>
              </w:rPr>
            </w:pPr>
            <w:r>
              <w:rPr>
                <w:rFonts w:ascii="Arial" w:hAnsi="Arial" w:cs="Arial"/>
                <w:b/>
                <w:spacing w:val="-1"/>
              </w:rPr>
              <w:t>Odgovorna osoba :</w:t>
            </w:r>
          </w:p>
          <w:p w14:paraId="4951E468" w14:textId="77777777" w:rsidR="00637527" w:rsidRDefault="00637527" w:rsidP="005D6008">
            <w:pPr>
              <w:autoSpaceDE w:val="0"/>
              <w:autoSpaceDN w:val="0"/>
              <w:rPr>
                <w:rFonts w:ascii="Arial" w:hAnsi="Arial" w:cs="Arial"/>
                <w:b/>
                <w:spacing w:val="-1"/>
              </w:rPr>
            </w:pPr>
          </w:p>
          <w:p w14:paraId="65B44724" w14:textId="77777777" w:rsidR="00637527" w:rsidRDefault="00637527" w:rsidP="005D6008">
            <w:pPr>
              <w:autoSpaceDE w:val="0"/>
              <w:autoSpaceDN w:val="0"/>
              <w:rPr>
                <w:rFonts w:ascii="Arial" w:hAnsi="Arial" w:cs="Arial"/>
                <w:b/>
                <w:spacing w:val="-1"/>
              </w:rPr>
            </w:pPr>
          </w:p>
        </w:tc>
        <w:tc>
          <w:tcPr>
            <w:tcW w:w="6496" w:type="dxa"/>
            <w:tcBorders>
              <w:top w:val="single" w:sz="4" w:space="0" w:color="000000"/>
              <w:left w:val="single" w:sz="4" w:space="0" w:color="000000"/>
              <w:bottom w:val="single" w:sz="4" w:space="0" w:color="000000"/>
              <w:right w:val="single" w:sz="4" w:space="0" w:color="000000"/>
            </w:tcBorders>
          </w:tcPr>
          <w:p w14:paraId="501A165B" w14:textId="77777777" w:rsidR="00637527" w:rsidRDefault="00637527" w:rsidP="005D6008">
            <w:pPr>
              <w:numPr>
                <w:ilvl w:val="0"/>
                <w:numId w:val="2"/>
              </w:numPr>
              <w:autoSpaceDE w:val="0"/>
              <w:autoSpaceDN w:val="0"/>
              <w:jc w:val="both"/>
              <w:rPr>
                <w:rFonts w:ascii="Arial" w:hAnsi="Arial" w:cs="Arial"/>
                <w:b/>
              </w:rPr>
            </w:pPr>
          </w:p>
        </w:tc>
      </w:tr>
      <w:tr w:rsidR="00637527" w14:paraId="06BF9BF6" w14:textId="77777777" w:rsidTr="00D03990">
        <w:trPr>
          <w:trHeight w:hRule="exact" w:val="400"/>
        </w:trPr>
        <w:tc>
          <w:tcPr>
            <w:tcW w:w="2984" w:type="dxa"/>
            <w:tcBorders>
              <w:top w:val="single" w:sz="4" w:space="0" w:color="000000"/>
              <w:left w:val="single" w:sz="4" w:space="0" w:color="000000"/>
              <w:bottom w:val="single" w:sz="4" w:space="0" w:color="000000"/>
              <w:right w:val="single" w:sz="4" w:space="0" w:color="000000"/>
            </w:tcBorders>
            <w:hideMark/>
          </w:tcPr>
          <w:p w14:paraId="72967F3C" w14:textId="77777777" w:rsidR="00637527" w:rsidRDefault="00637527" w:rsidP="005D6008">
            <w:pPr>
              <w:numPr>
                <w:ilvl w:val="0"/>
                <w:numId w:val="2"/>
              </w:numPr>
              <w:autoSpaceDE w:val="0"/>
              <w:autoSpaceDN w:val="0"/>
              <w:rPr>
                <w:rFonts w:ascii="Arial" w:hAnsi="Arial" w:cs="Arial"/>
                <w:b/>
                <w:spacing w:val="-1"/>
              </w:rPr>
            </w:pPr>
            <w:r>
              <w:rPr>
                <w:rFonts w:ascii="Arial" w:hAnsi="Arial" w:cs="Arial"/>
                <w:b/>
                <w:spacing w:val="-1"/>
              </w:rPr>
              <w:t>Osoba za kontakt:</w:t>
            </w:r>
          </w:p>
        </w:tc>
        <w:tc>
          <w:tcPr>
            <w:tcW w:w="6496" w:type="dxa"/>
            <w:tcBorders>
              <w:top w:val="single" w:sz="4" w:space="0" w:color="000000"/>
              <w:left w:val="single" w:sz="4" w:space="0" w:color="000000"/>
              <w:bottom w:val="single" w:sz="4" w:space="0" w:color="000000"/>
              <w:right w:val="single" w:sz="4" w:space="0" w:color="000000"/>
            </w:tcBorders>
          </w:tcPr>
          <w:p w14:paraId="129C06DA" w14:textId="77777777" w:rsidR="00637527" w:rsidRDefault="00637527" w:rsidP="005D6008">
            <w:pPr>
              <w:numPr>
                <w:ilvl w:val="0"/>
                <w:numId w:val="2"/>
              </w:numPr>
              <w:autoSpaceDE w:val="0"/>
              <w:autoSpaceDN w:val="0"/>
              <w:jc w:val="both"/>
              <w:rPr>
                <w:rFonts w:ascii="Arial" w:hAnsi="Arial" w:cs="Arial"/>
                <w:b/>
              </w:rPr>
            </w:pPr>
          </w:p>
        </w:tc>
      </w:tr>
      <w:tr w:rsidR="00637527" w14:paraId="40654466" w14:textId="77777777" w:rsidTr="00D03990">
        <w:trPr>
          <w:trHeight w:hRule="exact" w:val="405"/>
        </w:trPr>
        <w:tc>
          <w:tcPr>
            <w:tcW w:w="2984" w:type="dxa"/>
            <w:tcBorders>
              <w:top w:val="single" w:sz="4" w:space="0" w:color="000000"/>
              <w:left w:val="single" w:sz="4" w:space="0" w:color="000000"/>
              <w:bottom w:val="single" w:sz="4" w:space="0" w:color="000000"/>
              <w:right w:val="single" w:sz="4" w:space="0" w:color="000000"/>
            </w:tcBorders>
            <w:hideMark/>
          </w:tcPr>
          <w:p w14:paraId="7FCED9C5" w14:textId="77777777" w:rsidR="00637527" w:rsidRDefault="00637527" w:rsidP="005D6008">
            <w:pPr>
              <w:numPr>
                <w:ilvl w:val="0"/>
                <w:numId w:val="2"/>
              </w:numPr>
              <w:autoSpaceDE w:val="0"/>
              <w:autoSpaceDN w:val="0"/>
              <w:rPr>
                <w:rFonts w:ascii="Arial" w:hAnsi="Arial" w:cs="Arial"/>
                <w:b/>
              </w:rPr>
            </w:pPr>
            <w:r>
              <w:rPr>
                <w:rFonts w:ascii="Arial" w:hAnsi="Arial" w:cs="Arial"/>
                <w:b/>
              </w:rPr>
              <w:t xml:space="preserve">Broj telefona/faksa:  </w:t>
            </w:r>
          </w:p>
        </w:tc>
        <w:tc>
          <w:tcPr>
            <w:tcW w:w="6496" w:type="dxa"/>
            <w:tcBorders>
              <w:top w:val="single" w:sz="4" w:space="0" w:color="000000"/>
              <w:left w:val="single" w:sz="4" w:space="0" w:color="000000"/>
              <w:bottom w:val="single" w:sz="4" w:space="0" w:color="000000"/>
              <w:right w:val="single" w:sz="4" w:space="0" w:color="000000"/>
            </w:tcBorders>
          </w:tcPr>
          <w:p w14:paraId="3D855D9E" w14:textId="77777777" w:rsidR="00637527" w:rsidRDefault="00637527" w:rsidP="005D6008">
            <w:pPr>
              <w:numPr>
                <w:ilvl w:val="0"/>
                <w:numId w:val="2"/>
              </w:numPr>
              <w:autoSpaceDE w:val="0"/>
              <w:autoSpaceDN w:val="0"/>
              <w:jc w:val="both"/>
              <w:rPr>
                <w:rFonts w:ascii="Arial" w:hAnsi="Arial" w:cs="Arial"/>
                <w:b/>
              </w:rPr>
            </w:pPr>
          </w:p>
        </w:tc>
      </w:tr>
      <w:tr w:rsidR="00637527" w14:paraId="3404F4C1" w14:textId="77777777" w:rsidTr="00D03990">
        <w:trPr>
          <w:trHeight w:hRule="exact" w:val="404"/>
        </w:trPr>
        <w:tc>
          <w:tcPr>
            <w:tcW w:w="2984" w:type="dxa"/>
            <w:tcBorders>
              <w:top w:val="single" w:sz="4" w:space="0" w:color="000000"/>
              <w:left w:val="single" w:sz="4" w:space="0" w:color="000000"/>
              <w:bottom w:val="single" w:sz="4" w:space="0" w:color="000000"/>
              <w:right w:val="single" w:sz="4" w:space="0" w:color="000000"/>
            </w:tcBorders>
            <w:hideMark/>
          </w:tcPr>
          <w:p w14:paraId="07FDDA45" w14:textId="77777777" w:rsidR="00637527" w:rsidRDefault="00637527" w:rsidP="005D6008">
            <w:pPr>
              <w:numPr>
                <w:ilvl w:val="0"/>
                <w:numId w:val="2"/>
              </w:numPr>
              <w:autoSpaceDE w:val="0"/>
              <w:autoSpaceDN w:val="0"/>
              <w:rPr>
                <w:rFonts w:ascii="Arial" w:hAnsi="Arial" w:cs="Arial"/>
                <w:b/>
              </w:rPr>
            </w:pPr>
            <w:r>
              <w:rPr>
                <w:rFonts w:ascii="Arial" w:hAnsi="Arial" w:cs="Arial"/>
                <w:b/>
              </w:rPr>
              <w:t>OIB:</w:t>
            </w:r>
          </w:p>
        </w:tc>
        <w:tc>
          <w:tcPr>
            <w:tcW w:w="6496" w:type="dxa"/>
            <w:tcBorders>
              <w:top w:val="single" w:sz="4" w:space="0" w:color="000000"/>
              <w:left w:val="single" w:sz="4" w:space="0" w:color="000000"/>
              <w:bottom w:val="single" w:sz="4" w:space="0" w:color="000000"/>
              <w:right w:val="single" w:sz="4" w:space="0" w:color="000000"/>
            </w:tcBorders>
          </w:tcPr>
          <w:p w14:paraId="30AB3B0B" w14:textId="77777777" w:rsidR="00637527" w:rsidRDefault="00637527" w:rsidP="005D6008">
            <w:pPr>
              <w:numPr>
                <w:ilvl w:val="0"/>
                <w:numId w:val="2"/>
              </w:numPr>
              <w:autoSpaceDE w:val="0"/>
              <w:autoSpaceDN w:val="0"/>
              <w:jc w:val="both"/>
              <w:rPr>
                <w:rFonts w:ascii="Arial" w:hAnsi="Arial" w:cs="Arial"/>
                <w:b/>
              </w:rPr>
            </w:pPr>
          </w:p>
        </w:tc>
      </w:tr>
      <w:tr w:rsidR="00637527" w14:paraId="1BCBD5CD" w14:textId="77777777" w:rsidTr="00D03990">
        <w:trPr>
          <w:trHeight w:hRule="exact" w:val="721"/>
        </w:trPr>
        <w:tc>
          <w:tcPr>
            <w:tcW w:w="2984" w:type="dxa"/>
            <w:tcBorders>
              <w:top w:val="single" w:sz="4" w:space="0" w:color="000000"/>
              <w:left w:val="single" w:sz="4" w:space="0" w:color="000000"/>
              <w:bottom w:val="single" w:sz="4" w:space="0" w:color="000000"/>
              <w:right w:val="single" w:sz="4" w:space="0" w:color="000000"/>
            </w:tcBorders>
            <w:hideMark/>
          </w:tcPr>
          <w:p w14:paraId="3D2E6F33" w14:textId="77777777" w:rsidR="00637527" w:rsidRDefault="00637527" w:rsidP="005D6008">
            <w:pPr>
              <w:numPr>
                <w:ilvl w:val="0"/>
                <w:numId w:val="2"/>
              </w:numPr>
              <w:autoSpaceDE w:val="0"/>
              <w:autoSpaceDN w:val="0"/>
              <w:rPr>
                <w:rFonts w:ascii="Arial" w:hAnsi="Arial" w:cs="Arial"/>
                <w:b/>
              </w:rPr>
            </w:pPr>
            <w:r>
              <w:rPr>
                <w:rFonts w:ascii="Arial" w:hAnsi="Arial" w:cs="Arial"/>
                <w:b/>
              </w:rPr>
              <w:t>Broj  ra</w:t>
            </w:r>
            <w:r>
              <w:rPr>
                <w:rFonts w:ascii="Arial" w:hAnsi="Arial" w:cs="Arial"/>
                <w:b/>
                <w:spacing w:val="1"/>
              </w:rPr>
              <w:t>č</w:t>
            </w:r>
            <w:r>
              <w:rPr>
                <w:rFonts w:ascii="Arial" w:hAnsi="Arial" w:cs="Arial"/>
                <w:b/>
                <w:spacing w:val="-2"/>
              </w:rPr>
              <w:t>u</w:t>
            </w:r>
            <w:r>
              <w:rPr>
                <w:rFonts w:ascii="Arial" w:hAnsi="Arial" w:cs="Arial"/>
                <w:b/>
              </w:rPr>
              <w:t>na/IBAN,  banka:</w:t>
            </w:r>
          </w:p>
        </w:tc>
        <w:tc>
          <w:tcPr>
            <w:tcW w:w="6496" w:type="dxa"/>
            <w:tcBorders>
              <w:top w:val="single" w:sz="4" w:space="0" w:color="000000"/>
              <w:left w:val="single" w:sz="4" w:space="0" w:color="000000"/>
              <w:bottom w:val="single" w:sz="4" w:space="0" w:color="000000"/>
              <w:right w:val="single" w:sz="4" w:space="0" w:color="000000"/>
            </w:tcBorders>
          </w:tcPr>
          <w:p w14:paraId="396CBE43" w14:textId="77777777" w:rsidR="00637527" w:rsidRDefault="00637527" w:rsidP="005D6008">
            <w:pPr>
              <w:numPr>
                <w:ilvl w:val="0"/>
                <w:numId w:val="2"/>
              </w:numPr>
              <w:autoSpaceDE w:val="0"/>
              <w:autoSpaceDN w:val="0"/>
              <w:jc w:val="both"/>
              <w:rPr>
                <w:rFonts w:ascii="Arial" w:hAnsi="Arial" w:cs="Arial"/>
                <w:b/>
              </w:rPr>
            </w:pPr>
          </w:p>
        </w:tc>
      </w:tr>
      <w:tr w:rsidR="00637527" w14:paraId="3400DCEE" w14:textId="77777777" w:rsidTr="008D6608">
        <w:trPr>
          <w:trHeight w:hRule="exact" w:val="613"/>
        </w:trPr>
        <w:tc>
          <w:tcPr>
            <w:tcW w:w="2984" w:type="dxa"/>
            <w:tcBorders>
              <w:top w:val="single" w:sz="4" w:space="0" w:color="000000"/>
              <w:left w:val="single" w:sz="4" w:space="0" w:color="000000"/>
              <w:bottom w:val="single" w:sz="4" w:space="0" w:color="000000"/>
              <w:right w:val="single" w:sz="4" w:space="0" w:color="000000"/>
            </w:tcBorders>
            <w:hideMark/>
          </w:tcPr>
          <w:p w14:paraId="75D5DB8E" w14:textId="77777777" w:rsidR="00637527" w:rsidRDefault="00637527" w:rsidP="005D6008">
            <w:pPr>
              <w:autoSpaceDE w:val="0"/>
              <w:autoSpaceDN w:val="0"/>
              <w:rPr>
                <w:rFonts w:ascii="Arial" w:hAnsi="Arial" w:cs="Arial"/>
                <w:b/>
              </w:rPr>
            </w:pPr>
            <w:r>
              <w:rPr>
                <w:rFonts w:ascii="Arial" w:hAnsi="Arial" w:cs="Arial"/>
                <w:b/>
              </w:rPr>
              <w:t xml:space="preserve">Ponuditelj je u sustavu </w:t>
            </w:r>
          </w:p>
          <w:p w14:paraId="2854DEBB" w14:textId="77777777" w:rsidR="00637527" w:rsidRDefault="00637527" w:rsidP="005D6008">
            <w:pPr>
              <w:numPr>
                <w:ilvl w:val="0"/>
                <w:numId w:val="2"/>
              </w:numPr>
              <w:autoSpaceDE w:val="0"/>
              <w:autoSpaceDN w:val="0"/>
              <w:rPr>
                <w:rFonts w:ascii="Arial" w:hAnsi="Arial" w:cs="Arial"/>
                <w:b/>
              </w:rPr>
            </w:pPr>
            <w:r>
              <w:rPr>
                <w:rFonts w:ascii="Arial" w:hAnsi="Arial" w:cs="Arial"/>
                <w:b/>
              </w:rPr>
              <w:t>PDV-a (zaokružiti):</w:t>
            </w:r>
          </w:p>
        </w:tc>
        <w:tc>
          <w:tcPr>
            <w:tcW w:w="6496" w:type="dxa"/>
            <w:tcBorders>
              <w:top w:val="single" w:sz="4" w:space="0" w:color="000000"/>
              <w:left w:val="single" w:sz="4" w:space="0" w:color="000000"/>
              <w:bottom w:val="single" w:sz="4" w:space="0" w:color="000000"/>
              <w:right w:val="single" w:sz="4" w:space="0" w:color="000000"/>
            </w:tcBorders>
          </w:tcPr>
          <w:p w14:paraId="5AF1876B" w14:textId="77777777" w:rsidR="00637527" w:rsidRDefault="00637527" w:rsidP="005D6008">
            <w:pPr>
              <w:numPr>
                <w:ilvl w:val="2"/>
                <w:numId w:val="2"/>
              </w:numPr>
              <w:autoSpaceDE w:val="0"/>
              <w:autoSpaceDN w:val="0"/>
              <w:jc w:val="both"/>
              <w:rPr>
                <w:rFonts w:ascii="Arial" w:hAnsi="Arial" w:cs="Arial"/>
                <w:b/>
              </w:rPr>
            </w:pPr>
            <w:r>
              <w:rPr>
                <w:rFonts w:ascii="Arial" w:hAnsi="Arial" w:cs="Arial"/>
                <w:b/>
              </w:rPr>
              <w:t>DA                                             NE</w:t>
            </w:r>
          </w:p>
          <w:p w14:paraId="7EE50BC1" w14:textId="77777777" w:rsidR="00637527" w:rsidRDefault="00637527" w:rsidP="005D6008">
            <w:pPr>
              <w:autoSpaceDE w:val="0"/>
              <w:autoSpaceDN w:val="0"/>
              <w:ind w:firstLine="1515"/>
              <w:jc w:val="both"/>
              <w:rPr>
                <w:rFonts w:ascii="Arial" w:hAnsi="Arial" w:cs="Arial"/>
                <w:b/>
              </w:rPr>
            </w:pPr>
          </w:p>
        </w:tc>
      </w:tr>
    </w:tbl>
    <w:p w14:paraId="20286D01" w14:textId="77777777" w:rsidR="00637527" w:rsidRDefault="00637527" w:rsidP="00637527">
      <w:pPr>
        <w:pStyle w:val="Odlomakpopisa"/>
        <w:ind w:left="0"/>
        <w:jc w:val="both"/>
        <w:rPr>
          <w:rFonts w:ascii="Arial" w:hAnsi="Arial" w:cs="Arial"/>
          <w:b/>
        </w:rPr>
      </w:pPr>
    </w:p>
    <w:p w14:paraId="3E46BCC8" w14:textId="25B4AFEB" w:rsidR="004C4B33" w:rsidRDefault="00637527" w:rsidP="000829B2">
      <w:pPr>
        <w:autoSpaceDE w:val="0"/>
        <w:autoSpaceDN w:val="0"/>
        <w:adjustRightInd w:val="0"/>
        <w:jc w:val="both"/>
        <w:rPr>
          <w:b/>
          <w:i/>
          <w:sz w:val="28"/>
          <w:szCs w:val="28"/>
        </w:rPr>
      </w:pPr>
      <w:r w:rsidRPr="00107F3C">
        <w:rPr>
          <w:rFonts w:ascii="Arial" w:hAnsi="Arial" w:cs="Arial"/>
          <w:b/>
        </w:rPr>
        <w:t xml:space="preserve">Predmet nabave:  </w:t>
      </w:r>
      <w:r w:rsidR="004C4B33">
        <w:rPr>
          <w:b/>
          <w:i/>
          <w:sz w:val="28"/>
          <w:szCs w:val="28"/>
        </w:rPr>
        <w:t xml:space="preserve">Nabava </w:t>
      </w:r>
      <w:r w:rsidR="00F46FC2">
        <w:rPr>
          <w:b/>
          <w:i/>
          <w:sz w:val="28"/>
          <w:szCs w:val="28"/>
        </w:rPr>
        <w:t>ostalih prehrambenih proizvoda</w:t>
      </w:r>
    </w:p>
    <w:p w14:paraId="1FCD91A1" w14:textId="77777777" w:rsidR="00F46FC2" w:rsidRDefault="00F46FC2" w:rsidP="000829B2">
      <w:pPr>
        <w:autoSpaceDE w:val="0"/>
        <w:autoSpaceDN w:val="0"/>
        <w:adjustRightInd w:val="0"/>
        <w:jc w:val="both"/>
        <w:rPr>
          <w:rFonts w:ascii="Arial" w:hAnsi="Arial" w:cs="Arial"/>
          <w:b/>
        </w:rPr>
      </w:pPr>
    </w:p>
    <w:p w14:paraId="46D65F24" w14:textId="387D698B" w:rsidR="00637527" w:rsidRDefault="00637527" w:rsidP="000829B2">
      <w:pPr>
        <w:autoSpaceDE w:val="0"/>
        <w:autoSpaceDN w:val="0"/>
        <w:adjustRightInd w:val="0"/>
        <w:jc w:val="both"/>
        <w:rPr>
          <w:rFonts w:ascii="Arial" w:hAnsi="Arial" w:cs="Arial"/>
          <w:b/>
        </w:rPr>
      </w:pPr>
      <w:r>
        <w:rPr>
          <w:rFonts w:ascii="Arial" w:hAnsi="Arial" w:cs="Arial"/>
          <w:b/>
        </w:rPr>
        <w:t>4.Cijena ponude (piše se brojkama):</w:t>
      </w:r>
    </w:p>
    <w:p w14:paraId="290CCC2F" w14:textId="77777777" w:rsidR="00637527" w:rsidRDefault="00637527" w:rsidP="00637527">
      <w:pPr>
        <w:jc w:val="both"/>
        <w:rPr>
          <w:rFonts w:ascii="Arial" w:hAnsi="Arial" w:cs="Arial"/>
          <w:b/>
        </w:rPr>
      </w:pPr>
    </w:p>
    <w:tbl>
      <w:tblPr>
        <w:tblW w:w="9498" w:type="dxa"/>
        <w:tblInd w:w="-34" w:type="dxa"/>
        <w:tblLook w:val="04A0" w:firstRow="1" w:lastRow="0" w:firstColumn="1" w:lastColumn="0" w:noHBand="0" w:noVBand="1"/>
      </w:tblPr>
      <w:tblGrid>
        <w:gridCol w:w="3889"/>
        <w:gridCol w:w="5609"/>
      </w:tblGrid>
      <w:tr w:rsidR="00637527" w14:paraId="3774891F" w14:textId="77777777" w:rsidTr="005D6008">
        <w:trPr>
          <w:trHeight w:val="430"/>
        </w:trPr>
        <w:tc>
          <w:tcPr>
            <w:tcW w:w="3889" w:type="dxa"/>
            <w:tcBorders>
              <w:top w:val="single" w:sz="4" w:space="0" w:color="000000"/>
              <w:left w:val="single" w:sz="4" w:space="0" w:color="000000"/>
              <w:bottom w:val="single" w:sz="4" w:space="0" w:color="000000"/>
              <w:right w:val="single" w:sz="4" w:space="0" w:color="000000"/>
            </w:tcBorders>
            <w:hideMark/>
          </w:tcPr>
          <w:p w14:paraId="6B01F453" w14:textId="4D4D9007" w:rsidR="00637527" w:rsidRDefault="00637527" w:rsidP="005D6008">
            <w:pPr>
              <w:numPr>
                <w:ilvl w:val="0"/>
                <w:numId w:val="2"/>
              </w:numPr>
              <w:jc w:val="center"/>
              <w:rPr>
                <w:rFonts w:ascii="Arial" w:hAnsi="Arial" w:cs="Arial"/>
                <w:b/>
              </w:rPr>
            </w:pPr>
            <w:r>
              <w:rPr>
                <w:rFonts w:ascii="Arial" w:hAnsi="Arial" w:cs="Arial"/>
                <w:b/>
              </w:rPr>
              <w:t xml:space="preserve">CIJENA </w:t>
            </w:r>
          </w:p>
        </w:tc>
        <w:tc>
          <w:tcPr>
            <w:tcW w:w="5609" w:type="dxa"/>
            <w:tcBorders>
              <w:top w:val="single" w:sz="4" w:space="0" w:color="000000"/>
              <w:left w:val="single" w:sz="4" w:space="0" w:color="000000"/>
              <w:bottom w:val="single" w:sz="4" w:space="0" w:color="000000"/>
              <w:right w:val="single" w:sz="4" w:space="0" w:color="000000"/>
            </w:tcBorders>
            <w:hideMark/>
          </w:tcPr>
          <w:p w14:paraId="4506F868" w14:textId="77777777" w:rsidR="00637527" w:rsidRDefault="00637527" w:rsidP="005D6008">
            <w:pPr>
              <w:numPr>
                <w:ilvl w:val="0"/>
                <w:numId w:val="2"/>
              </w:numPr>
              <w:jc w:val="center"/>
              <w:rPr>
                <w:rFonts w:ascii="Arial" w:hAnsi="Arial" w:cs="Arial"/>
                <w:b/>
              </w:rPr>
            </w:pPr>
            <w:r>
              <w:rPr>
                <w:rFonts w:ascii="Arial" w:hAnsi="Arial" w:cs="Arial"/>
                <w:b/>
              </w:rPr>
              <w:t>BROJKAMA</w:t>
            </w:r>
          </w:p>
        </w:tc>
      </w:tr>
      <w:tr w:rsidR="00637527" w14:paraId="78F8D3E2" w14:textId="77777777" w:rsidTr="005D6008">
        <w:trPr>
          <w:trHeight w:val="433"/>
        </w:trPr>
        <w:tc>
          <w:tcPr>
            <w:tcW w:w="3889" w:type="dxa"/>
            <w:tcBorders>
              <w:top w:val="single" w:sz="4" w:space="0" w:color="000000"/>
              <w:left w:val="single" w:sz="4" w:space="0" w:color="000000"/>
              <w:bottom w:val="single" w:sz="4" w:space="0" w:color="000000"/>
              <w:right w:val="single" w:sz="4" w:space="0" w:color="000000"/>
            </w:tcBorders>
          </w:tcPr>
          <w:p w14:paraId="0CBD2DDA" w14:textId="77777777" w:rsidR="00637527" w:rsidRDefault="00637527" w:rsidP="005D6008">
            <w:pPr>
              <w:numPr>
                <w:ilvl w:val="0"/>
                <w:numId w:val="2"/>
              </w:numPr>
              <w:jc w:val="both"/>
              <w:rPr>
                <w:rFonts w:ascii="Arial" w:hAnsi="Arial" w:cs="Arial"/>
                <w:b/>
              </w:rPr>
            </w:pPr>
            <w:r>
              <w:rPr>
                <w:rFonts w:ascii="Arial" w:hAnsi="Arial" w:cs="Arial"/>
                <w:b/>
              </w:rPr>
              <w:t>Cijena ponude  (bez PDV-a):</w:t>
            </w:r>
          </w:p>
          <w:p w14:paraId="5094B187" w14:textId="77777777" w:rsidR="00637527" w:rsidRDefault="00637527" w:rsidP="005D6008">
            <w:pPr>
              <w:jc w:val="both"/>
              <w:rPr>
                <w:rFonts w:ascii="Arial" w:hAnsi="Arial" w:cs="Arial"/>
                <w:b/>
              </w:rPr>
            </w:pPr>
          </w:p>
        </w:tc>
        <w:tc>
          <w:tcPr>
            <w:tcW w:w="5609" w:type="dxa"/>
            <w:tcBorders>
              <w:top w:val="single" w:sz="4" w:space="0" w:color="000000"/>
              <w:left w:val="single" w:sz="4" w:space="0" w:color="000000"/>
              <w:bottom w:val="single" w:sz="4" w:space="0" w:color="000000"/>
              <w:right w:val="single" w:sz="4" w:space="0" w:color="000000"/>
            </w:tcBorders>
          </w:tcPr>
          <w:p w14:paraId="736B5DC2" w14:textId="77777777" w:rsidR="00637527" w:rsidRDefault="00637527" w:rsidP="005D6008">
            <w:pPr>
              <w:numPr>
                <w:ilvl w:val="0"/>
                <w:numId w:val="2"/>
              </w:numPr>
              <w:jc w:val="both"/>
              <w:rPr>
                <w:rFonts w:ascii="Arial" w:hAnsi="Arial" w:cs="Arial"/>
                <w:b/>
              </w:rPr>
            </w:pPr>
          </w:p>
        </w:tc>
      </w:tr>
      <w:tr w:rsidR="00637527" w14:paraId="60E0C557" w14:textId="77777777" w:rsidTr="005D6008">
        <w:trPr>
          <w:trHeight w:val="397"/>
        </w:trPr>
        <w:tc>
          <w:tcPr>
            <w:tcW w:w="3889" w:type="dxa"/>
            <w:tcBorders>
              <w:top w:val="single" w:sz="4" w:space="0" w:color="000000"/>
              <w:left w:val="single" w:sz="4" w:space="0" w:color="000000"/>
              <w:bottom w:val="single" w:sz="4" w:space="0" w:color="000000"/>
              <w:right w:val="single" w:sz="4" w:space="0" w:color="000000"/>
            </w:tcBorders>
          </w:tcPr>
          <w:p w14:paraId="7CE58167" w14:textId="77777777" w:rsidR="00637527" w:rsidRDefault="00637527" w:rsidP="005D6008">
            <w:pPr>
              <w:numPr>
                <w:ilvl w:val="0"/>
                <w:numId w:val="2"/>
              </w:numPr>
              <w:jc w:val="both"/>
              <w:rPr>
                <w:rFonts w:ascii="Arial" w:hAnsi="Arial" w:cs="Arial"/>
                <w:b/>
              </w:rPr>
            </w:pPr>
            <w:r>
              <w:rPr>
                <w:rFonts w:ascii="Arial" w:hAnsi="Arial" w:cs="Arial"/>
                <w:b/>
              </w:rPr>
              <w:t xml:space="preserve">Iznos PDV-a:        </w:t>
            </w:r>
          </w:p>
          <w:p w14:paraId="0BA259D0" w14:textId="77777777" w:rsidR="00637527" w:rsidRDefault="00637527" w:rsidP="005D6008">
            <w:pPr>
              <w:ind w:firstLine="720"/>
              <w:jc w:val="both"/>
              <w:rPr>
                <w:rFonts w:ascii="Arial" w:hAnsi="Arial" w:cs="Arial"/>
                <w:b/>
              </w:rPr>
            </w:pPr>
          </w:p>
        </w:tc>
        <w:tc>
          <w:tcPr>
            <w:tcW w:w="5609" w:type="dxa"/>
            <w:tcBorders>
              <w:top w:val="single" w:sz="4" w:space="0" w:color="000000"/>
              <w:left w:val="single" w:sz="4" w:space="0" w:color="000000"/>
              <w:bottom w:val="single" w:sz="4" w:space="0" w:color="000000"/>
              <w:right w:val="single" w:sz="4" w:space="0" w:color="000000"/>
            </w:tcBorders>
          </w:tcPr>
          <w:p w14:paraId="6E5C2ABF" w14:textId="77777777" w:rsidR="00637527" w:rsidRDefault="00637527" w:rsidP="005D6008">
            <w:pPr>
              <w:numPr>
                <w:ilvl w:val="0"/>
                <w:numId w:val="2"/>
              </w:numPr>
              <w:jc w:val="both"/>
              <w:rPr>
                <w:rFonts w:ascii="Arial" w:hAnsi="Arial" w:cs="Arial"/>
                <w:b/>
              </w:rPr>
            </w:pPr>
          </w:p>
        </w:tc>
      </w:tr>
      <w:tr w:rsidR="00637527" w14:paraId="1CCBB246" w14:textId="77777777" w:rsidTr="005D6008">
        <w:trPr>
          <w:trHeight w:val="418"/>
        </w:trPr>
        <w:tc>
          <w:tcPr>
            <w:tcW w:w="3889" w:type="dxa"/>
            <w:tcBorders>
              <w:top w:val="single" w:sz="4" w:space="0" w:color="000000"/>
              <w:left w:val="single" w:sz="4" w:space="0" w:color="000000"/>
              <w:bottom w:val="single" w:sz="4" w:space="0" w:color="000000"/>
              <w:right w:val="single" w:sz="4" w:space="0" w:color="000000"/>
            </w:tcBorders>
          </w:tcPr>
          <w:p w14:paraId="29FF806F" w14:textId="77777777" w:rsidR="00637527" w:rsidRDefault="00637527" w:rsidP="005D6008">
            <w:pPr>
              <w:numPr>
                <w:ilvl w:val="0"/>
                <w:numId w:val="2"/>
              </w:numPr>
              <w:jc w:val="both"/>
              <w:rPr>
                <w:rFonts w:ascii="Arial" w:hAnsi="Arial" w:cs="Arial"/>
                <w:b/>
              </w:rPr>
            </w:pPr>
            <w:r>
              <w:rPr>
                <w:rFonts w:ascii="Arial" w:hAnsi="Arial" w:cs="Arial"/>
                <w:b/>
              </w:rPr>
              <w:t xml:space="preserve">Cijena ponude (s PDV-om): </w:t>
            </w:r>
          </w:p>
          <w:p w14:paraId="49EEF665" w14:textId="77777777" w:rsidR="00637527" w:rsidRDefault="00637527" w:rsidP="005D6008">
            <w:pPr>
              <w:ind w:firstLine="120"/>
              <w:jc w:val="both"/>
              <w:rPr>
                <w:rFonts w:ascii="Arial" w:hAnsi="Arial" w:cs="Arial"/>
                <w:b/>
              </w:rPr>
            </w:pPr>
          </w:p>
        </w:tc>
        <w:tc>
          <w:tcPr>
            <w:tcW w:w="5609" w:type="dxa"/>
            <w:tcBorders>
              <w:top w:val="single" w:sz="4" w:space="0" w:color="000000"/>
              <w:left w:val="single" w:sz="4" w:space="0" w:color="000000"/>
              <w:bottom w:val="single" w:sz="4" w:space="0" w:color="000000"/>
              <w:right w:val="single" w:sz="4" w:space="0" w:color="000000"/>
            </w:tcBorders>
          </w:tcPr>
          <w:p w14:paraId="1519D246" w14:textId="44A26F30" w:rsidR="00B872FD" w:rsidRDefault="00B872FD" w:rsidP="005D6008">
            <w:pPr>
              <w:numPr>
                <w:ilvl w:val="0"/>
                <w:numId w:val="2"/>
              </w:numPr>
              <w:jc w:val="both"/>
              <w:rPr>
                <w:rFonts w:ascii="Arial" w:hAnsi="Arial" w:cs="Arial"/>
                <w:b/>
              </w:rPr>
            </w:pPr>
            <w:r>
              <w:rPr>
                <w:rFonts w:ascii="Arial" w:hAnsi="Arial" w:cs="Arial"/>
                <w:b/>
              </w:rPr>
              <w:t xml:space="preserve">                                                                 eura </w:t>
            </w:r>
          </w:p>
          <w:p w14:paraId="6F6F52E3" w14:textId="34B4E739" w:rsidR="00637527" w:rsidRDefault="00B872FD" w:rsidP="005D6008">
            <w:pPr>
              <w:numPr>
                <w:ilvl w:val="0"/>
                <w:numId w:val="2"/>
              </w:numPr>
              <w:jc w:val="both"/>
              <w:rPr>
                <w:rFonts w:ascii="Arial" w:hAnsi="Arial" w:cs="Arial"/>
                <w:b/>
              </w:rPr>
            </w:pPr>
            <w:r>
              <w:rPr>
                <w:rFonts w:ascii="Arial" w:hAnsi="Arial" w:cs="Arial"/>
                <w:b/>
              </w:rPr>
              <w:t xml:space="preserve">odnosno                                                  HRK </w:t>
            </w:r>
          </w:p>
        </w:tc>
      </w:tr>
    </w:tbl>
    <w:p w14:paraId="4D82D8CF" w14:textId="77777777" w:rsidR="00637527" w:rsidRDefault="00637527" w:rsidP="00637527">
      <w:pPr>
        <w:jc w:val="both"/>
        <w:rPr>
          <w:rFonts w:ascii="Arial" w:hAnsi="Arial" w:cs="Arial"/>
          <w:b/>
        </w:rPr>
      </w:pPr>
    </w:p>
    <w:p w14:paraId="2FC44B93" w14:textId="77777777" w:rsidR="00637527" w:rsidRDefault="00637527" w:rsidP="00637527">
      <w:pPr>
        <w:pStyle w:val="Odlomakpopisa"/>
        <w:numPr>
          <w:ilvl w:val="0"/>
          <w:numId w:val="2"/>
        </w:numPr>
        <w:rPr>
          <w:rFonts w:ascii="Arial" w:hAnsi="Arial" w:cs="Arial"/>
          <w:b/>
        </w:rPr>
      </w:pPr>
      <w:r>
        <w:rPr>
          <w:rFonts w:ascii="Arial" w:hAnsi="Arial" w:cs="Arial"/>
          <w:b/>
        </w:rPr>
        <w:t xml:space="preserve">5.  Rok valjanosti ponude je </w:t>
      </w:r>
      <w:r w:rsidR="004444ED">
        <w:rPr>
          <w:rFonts w:ascii="Arial" w:hAnsi="Arial" w:cs="Arial"/>
          <w:b/>
        </w:rPr>
        <w:t xml:space="preserve">30 </w:t>
      </w:r>
      <w:r>
        <w:rPr>
          <w:rFonts w:ascii="Arial" w:hAnsi="Arial" w:cs="Arial"/>
          <w:b/>
        </w:rPr>
        <w:t>dana od dana isteka roka za dostavu ponuda.</w:t>
      </w:r>
    </w:p>
    <w:p w14:paraId="18942018" w14:textId="77777777" w:rsidR="00107F3C" w:rsidRPr="00107F3C" w:rsidRDefault="00637527" w:rsidP="00107F3C">
      <w:pPr>
        <w:numPr>
          <w:ilvl w:val="0"/>
          <w:numId w:val="2"/>
        </w:numPr>
        <w:autoSpaceDE w:val="0"/>
        <w:autoSpaceDN w:val="0"/>
        <w:jc w:val="both"/>
        <w:rPr>
          <w:rFonts w:ascii="Arial" w:hAnsi="Arial" w:cs="Arial"/>
          <w:b/>
          <w:color w:val="000000"/>
          <w:lang w:val="de-DE"/>
        </w:rPr>
      </w:pPr>
      <w:r>
        <w:rPr>
          <w:rFonts w:ascii="Arial" w:hAnsi="Arial" w:cs="Arial"/>
          <w:b/>
          <w:i/>
          <w:color w:val="000000"/>
        </w:rPr>
        <w:t>Ukoliko se naša ponuda prihvati, prihvaćamo sve uvjete iz Poziva na dostavu ponuda.</w:t>
      </w:r>
    </w:p>
    <w:p w14:paraId="059FFC75" w14:textId="687CA5F7" w:rsidR="00995181" w:rsidRPr="00995181" w:rsidRDefault="00995181" w:rsidP="00995181">
      <w:pPr>
        <w:pStyle w:val="Podnoje"/>
        <w:numPr>
          <w:ilvl w:val="0"/>
          <w:numId w:val="2"/>
        </w:numPr>
        <w:spacing w:line="240" w:lineRule="auto"/>
        <w:rPr>
          <w:rFonts w:ascii="Arial" w:hAnsi="Arial" w:cs="Arial"/>
          <w:b/>
          <w:sz w:val="22"/>
          <w:szCs w:val="22"/>
        </w:rPr>
      </w:pPr>
      <w:r w:rsidRPr="00995181">
        <w:rPr>
          <w:rFonts w:ascii="Arial" w:hAnsi="Arial" w:cs="Arial"/>
          <w:b/>
          <w:sz w:val="22"/>
          <w:szCs w:val="22"/>
        </w:rPr>
        <w:t>U ________________, ___________ 20</w:t>
      </w:r>
      <w:r w:rsidR="00DD6501">
        <w:rPr>
          <w:rFonts w:ascii="Arial" w:hAnsi="Arial" w:cs="Arial"/>
          <w:b/>
          <w:sz w:val="22"/>
          <w:szCs w:val="22"/>
        </w:rPr>
        <w:t>2</w:t>
      </w:r>
      <w:r w:rsidR="008F3A27">
        <w:rPr>
          <w:rFonts w:ascii="Arial" w:hAnsi="Arial" w:cs="Arial"/>
          <w:b/>
          <w:sz w:val="22"/>
          <w:szCs w:val="22"/>
        </w:rPr>
        <w:t>3</w:t>
      </w:r>
      <w:r w:rsidRPr="00995181">
        <w:rPr>
          <w:rFonts w:ascii="Arial" w:hAnsi="Arial" w:cs="Arial"/>
          <w:b/>
          <w:sz w:val="22"/>
          <w:szCs w:val="22"/>
        </w:rPr>
        <w:t>. godine</w:t>
      </w:r>
    </w:p>
    <w:p w14:paraId="65A4CFC5" w14:textId="77777777" w:rsidR="00637527" w:rsidRDefault="00637527" w:rsidP="006265D4">
      <w:pPr>
        <w:tabs>
          <w:tab w:val="left" w:pos="8340"/>
        </w:tabs>
        <w:autoSpaceDE w:val="0"/>
        <w:autoSpaceDN w:val="0"/>
        <w:ind w:left="360"/>
        <w:jc w:val="both"/>
        <w:rPr>
          <w:rFonts w:ascii="Arial" w:hAnsi="Arial" w:cs="Arial"/>
          <w:b/>
          <w:bCs/>
          <w:i/>
          <w:iCs/>
          <w:color w:val="000000"/>
          <w:spacing w:val="-1"/>
          <w:lang w:val="de-DE"/>
        </w:rPr>
      </w:pPr>
      <w:r>
        <w:rPr>
          <w:rFonts w:ascii="Arial" w:hAnsi="Arial" w:cs="Arial"/>
          <w:b/>
          <w:bCs/>
          <w:i/>
          <w:iCs/>
          <w:color w:val="000000"/>
          <w:spacing w:val="-1"/>
          <w:lang w:val="de-DE"/>
        </w:rPr>
        <w:t xml:space="preserve">                                                     </w:t>
      </w:r>
    </w:p>
    <w:p w14:paraId="7EC3AC67" w14:textId="77777777" w:rsidR="00637527" w:rsidRDefault="00637527" w:rsidP="00637527">
      <w:pPr>
        <w:autoSpaceDE w:val="0"/>
        <w:autoSpaceDN w:val="0"/>
        <w:ind w:left="2880"/>
        <w:jc w:val="both"/>
        <w:rPr>
          <w:rFonts w:ascii="Arial" w:hAnsi="Arial" w:cs="Arial"/>
          <w:b/>
          <w:color w:val="000000"/>
          <w:lang w:val="de-DE"/>
        </w:rPr>
      </w:pPr>
      <w:r>
        <w:rPr>
          <w:rFonts w:ascii="Arial" w:hAnsi="Arial" w:cs="Arial"/>
          <w:b/>
          <w:bCs/>
          <w:i/>
          <w:iCs/>
          <w:color w:val="000000"/>
          <w:spacing w:val="-1"/>
          <w:lang w:val="de-DE"/>
        </w:rPr>
        <w:t xml:space="preserve">                                                   P</w:t>
      </w:r>
      <w:r>
        <w:rPr>
          <w:rFonts w:ascii="Arial" w:hAnsi="Arial" w:cs="Arial"/>
          <w:b/>
          <w:bCs/>
          <w:i/>
          <w:iCs/>
          <w:color w:val="000000"/>
          <w:lang w:val="de-DE"/>
        </w:rPr>
        <w:t>O</w:t>
      </w:r>
      <w:r>
        <w:rPr>
          <w:rFonts w:ascii="Arial" w:hAnsi="Arial" w:cs="Arial"/>
          <w:b/>
          <w:bCs/>
          <w:i/>
          <w:iCs/>
          <w:color w:val="000000"/>
          <w:spacing w:val="-1"/>
          <w:lang w:val="de-DE"/>
        </w:rPr>
        <w:t>NUD</w:t>
      </w:r>
      <w:r>
        <w:rPr>
          <w:rFonts w:ascii="Arial" w:hAnsi="Arial" w:cs="Arial"/>
          <w:b/>
          <w:bCs/>
          <w:i/>
          <w:iCs/>
          <w:color w:val="000000"/>
          <w:lang w:val="de-DE"/>
        </w:rPr>
        <w:t>IT</w:t>
      </w:r>
      <w:r>
        <w:rPr>
          <w:rFonts w:ascii="Arial" w:hAnsi="Arial" w:cs="Arial"/>
          <w:b/>
          <w:bCs/>
          <w:i/>
          <w:iCs/>
          <w:color w:val="000000"/>
          <w:spacing w:val="-1"/>
          <w:lang w:val="de-DE"/>
        </w:rPr>
        <w:t>E</w:t>
      </w:r>
      <w:r>
        <w:rPr>
          <w:rFonts w:ascii="Arial" w:hAnsi="Arial" w:cs="Arial"/>
          <w:b/>
          <w:bCs/>
          <w:i/>
          <w:iCs/>
          <w:color w:val="000000"/>
          <w:lang w:val="de-DE"/>
        </w:rPr>
        <w:t>LJ:</w:t>
      </w:r>
    </w:p>
    <w:p w14:paraId="33B9E494" w14:textId="77777777" w:rsidR="00637527" w:rsidRDefault="00637527" w:rsidP="00637527">
      <w:pPr>
        <w:tabs>
          <w:tab w:val="left" w:pos="8340"/>
        </w:tabs>
        <w:autoSpaceDE w:val="0"/>
        <w:autoSpaceDN w:val="0"/>
        <w:ind w:left="5245"/>
        <w:jc w:val="both"/>
        <w:rPr>
          <w:rFonts w:ascii="Arial" w:hAnsi="Arial" w:cs="Arial"/>
          <w:b/>
          <w:color w:val="000000"/>
          <w:position w:val="-1"/>
        </w:rPr>
      </w:pPr>
      <w:r>
        <w:rPr>
          <w:rFonts w:ascii="Arial" w:hAnsi="Arial" w:cs="Arial"/>
          <w:b/>
          <w:color w:val="000000"/>
          <w:position w:val="-1"/>
        </w:rPr>
        <w:t>____________________________</w:t>
      </w:r>
    </w:p>
    <w:p w14:paraId="7D82D0A9" w14:textId="77777777" w:rsidR="00637527" w:rsidRDefault="00637527" w:rsidP="00637527">
      <w:pPr>
        <w:tabs>
          <w:tab w:val="left" w:pos="8340"/>
        </w:tabs>
        <w:autoSpaceDE w:val="0"/>
        <w:autoSpaceDN w:val="0"/>
        <w:jc w:val="right"/>
        <w:rPr>
          <w:rFonts w:ascii="Arial" w:hAnsi="Arial" w:cs="Arial"/>
          <w:b/>
          <w:color w:val="000000"/>
          <w:position w:val="-1"/>
        </w:rPr>
      </w:pPr>
      <w:r>
        <w:rPr>
          <w:rFonts w:ascii="Arial" w:hAnsi="Arial" w:cs="Arial"/>
          <w:b/>
          <w:color w:val="000000"/>
          <w:position w:val="-1"/>
        </w:rPr>
        <w:t>(Ime i prezime  ponuditelja)</w:t>
      </w:r>
    </w:p>
    <w:p w14:paraId="1E8BEDDD" w14:textId="77777777" w:rsidR="00637527" w:rsidRDefault="00637527" w:rsidP="00637527">
      <w:pPr>
        <w:tabs>
          <w:tab w:val="left" w:pos="8340"/>
        </w:tabs>
        <w:autoSpaceDE w:val="0"/>
        <w:autoSpaceDN w:val="0"/>
        <w:ind w:left="5245"/>
        <w:jc w:val="both"/>
        <w:rPr>
          <w:rFonts w:ascii="Arial" w:hAnsi="Arial" w:cs="Arial"/>
          <w:b/>
          <w:color w:val="000000"/>
          <w:position w:val="-1"/>
        </w:rPr>
      </w:pPr>
      <w:r>
        <w:rPr>
          <w:rFonts w:ascii="Arial" w:hAnsi="Arial" w:cs="Arial"/>
          <w:b/>
          <w:color w:val="000000"/>
          <w:position w:val="-1"/>
        </w:rPr>
        <w:t>____________________________</w:t>
      </w:r>
    </w:p>
    <w:p w14:paraId="0646A79E" w14:textId="32CE8C95" w:rsidR="00250F22" w:rsidRPr="008F3A27" w:rsidRDefault="00637527" w:rsidP="00250F22">
      <w:pPr>
        <w:rPr>
          <w:rFonts w:ascii="Arial" w:hAnsi="Arial" w:cs="Arial"/>
          <w:b/>
          <w:color w:val="000000"/>
          <w:position w:val="-1"/>
        </w:rPr>
      </w:pPr>
      <w:r>
        <w:rPr>
          <w:rFonts w:ascii="Arial" w:hAnsi="Arial" w:cs="Arial"/>
          <w:b/>
          <w:color w:val="000000"/>
          <w:position w:val="-1"/>
        </w:rPr>
        <w:t xml:space="preserve">                                                                                          (potpis ponuditelja</w:t>
      </w:r>
    </w:p>
    <w:p w14:paraId="5F9907D4" w14:textId="7FBE551E" w:rsidR="00250F22" w:rsidRDefault="00250F22" w:rsidP="00250F22">
      <w:pPr>
        <w:rPr>
          <w:rFonts w:ascii="Arial" w:hAnsi="Arial" w:cs="Arial"/>
          <w:b/>
          <w:color w:val="000000"/>
          <w:position w:val="-1"/>
        </w:rPr>
      </w:pPr>
    </w:p>
    <w:p w14:paraId="43D4516A" w14:textId="77777777" w:rsidR="00EA0739" w:rsidRDefault="00EA0739" w:rsidP="00250F22">
      <w:pPr>
        <w:rPr>
          <w:rFonts w:ascii="Arial" w:hAnsi="Arial" w:cs="Arial"/>
          <w:b/>
          <w:color w:val="000000"/>
          <w:position w:val="-1"/>
        </w:rPr>
      </w:pPr>
    </w:p>
    <w:p w14:paraId="389E6DD4" w14:textId="77777777" w:rsidR="004C4B33" w:rsidRDefault="004C4B33" w:rsidP="004C4B33">
      <w:pPr>
        <w:pStyle w:val="T-98-2"/>
        <w:tabs>
          <w:tab w:val="left" w:pos="900"/>
        </w:tabs>
        <w:spacing w:after="0" w:line="240" w:lineRule="auto"/>
        <w:ind w:firstLine="0"/>
        <w:rPr>
          <w:rFonts w:ascii="Times New Roman" w:hAnsi="Times New Roman"/>
          <w:sz w:val="24"/>
          <w:szCs w:val="24"/>
          <w:lang w:val="hr-HR"/>
        </w:rPr>
      </w:pPr>
    </w:p>
    <w:p w14:paraId="066A7F02" w14:textId="1FECE742" w:rsidR="00F46FC2" w:rsidRPr="00F46FC2" w:rsidRDefault="00F46FC2" w:rsidP="00F46FC2">
      <w:pPr>
        <w:widowControl w:val="0"/>
        <w:rPr>
          <w:rFonts w:ascii="Arial" w:hAnsi="Arial" w:cs="Arial"/>
          <w:b/>
          <w:color w:val="000000"/>
          <w:position w:val="-1"/>
        </w:rPr>
      </w:pPr>
    </w:p>
    <w:p w14:paraId="0CCE2909" w14:textId="77777777" w:rsidR="00250F22" w:rsidRDefault="00250F22" w:rsidP="00250F22">
      <w:pPr>
        <w:rPr>
          <w:b/>
        </w:rPr>
      </w:pPr>
      <w:r w:rsidRPr="002835B7">
        <w:rPr>
          <w:b/>
          <w:highlight w:val="lightGray"/>
        </w:rPr>
        <w:t>PRILOG II. IZJAVA O NEKAŽNJAVANJU</w:t>
      </w:r>
    </w:p>
    <w:p w14:paraId="5C08E9A7" w14:textId="77777777" w:rsidR="00250F22" w:rsidRDefault="00250F22" w:rsidP="00250F22">
      <w:pPr>
        <w:jc w:val="center"/>
        <w:rPr>
          <w:b/>
          <w:sz w:val="20"/>
          <w:szCs w:val="20"/>
        </w:rPr>
      </w:pPr>
    </w:p>
    <w:p w14:paraId="5CF88C06" w14:textId="6EA25709" w:rsidR="00250F22" w:rsidRPr="00473F7C" w:rsidRDefault="00250F22" w:rsidP="00250F22">
      <w:pPr>
        <w:jc w:val="center"/>
        <w:rPr>
          <w:sz w:val="20"/>
          <w:szCs w:val="20"/>
        </w:rPr>
      </w:pPr>
      <w:r>
        <w:rPr>
          <w:b/>
          <w:sz w:val="20"/>
          <w:szCs w:val="20"/>
        </w:rPr>
        <w:t xml:space="preserve">EVIDENCIJSKI BROJ NABAVE: </w:t>
      </w:r>
      <w:r>
        <w:rPr>
          <w:rFonts w:cs="Calibri"/>
          <w:b/>
          <w:sz w:val="20"/>
          <w:szCs w:val="20"/>
        </w:rPr>
        <w:t xml:space="preserve">JN </w:t>
      </w:r>
      <w:r w:rsidR="00F46FC2">
        <w:rPr>
          <w:rFonts w:cs="Calibri"/>
          <w:b/>
          <w:sz w:val="20"/>
          <w:szCs w:val="20"/>
        </w:rPr>
        <w:t>21</w:t>
      </w:r>
      <w:r>
        <w:rPr>
          <w:rFonts w:cs="Calibri"/>
          <w:b/>
          <w:sz w:val="20"/>
          <w:szCs w:val="20"/>
        </w:rPr>
        <w:t>/</w:t>
      </w:r>
      <w:r w:rsidR="00DD6501">
        <w:rPr>
          <w:rFonts w:cs="Calibri"/>
          <w:b/>
          <w:sz w:val="20"/>
          <w:szCs w:val="20"/>
        </w:rPr>
        <w:t>2</w:t>
      </w:r>
      <w:r w:rsidR="008F3A27">
        <w:rPr>
          <w:rFonts w:cs="Calibri"/>
          <w:b/>
          <w:sz w:val="20"/>
          <w:szCs w:val="20"/>
        </w:rPr>
        <w:t>3</w:t>
      </w:r>
    </w:p>
    <w:p w14:paraId="4620B2A6" w14:textId="77777777" w:rsidR="00250F22" w:rsidRDefault="00250F22" w:rsidP="00250F22">
      <w:pPr>
        <w:tabs>
          <w:tab w:val="left" w:pos="4500"/>
        </w:tabs>
        <w:jc w:val="both"/>
        <w:rPr>
          <w:b/>
        </w:rPr>
      </w:pPr>
    </w:p>
    <w:tbl>
      <w:tblPr>
        <w:tblW w:w="0" w:type="auto"/>
        <w:tblLook w:val="04A0" w:firstRow="1" w:lastRow="0" w:firstColumn="1" w:lastColumn="0" w:noHBand="0" w:noVBand="1"/>
      </w:tblPr>
      <w:tblGrid>
        <w:gridCol w:w="4548"/>
        <w:gridCol w:w="4524"/>
      </w:tblGrid>
      <w:tr w:rsidR="00250F22" w:rsidRPr="00473F7C" w14:paraId="106AA8C8" w14:textId="77777777" w:rsidTr="003458A0">
        <w:trPr>
          <w:trHeight w:val="567"/>
        </w:trPr>
        <w:tc>
          <w:tcPr>
            <w:tcW w:w="9854" w:type="dxa"/>
            <w:gridSpan w:val="2"/>
            <w:tcBorders>
              <w:top w:val="nil"/>
              <w:left w:val="nil"/>
              <w:bottom w:val="single" w:sz="4" w:space="0" w:color="auto"/>
              <w:right w:val="nil"/>
            </w:tcBorders>
            <w:vAlign w:val="bottom"/>
            <w:hideMark/>
          </w:tcPr>
          <w:p w14:paraId="6F72566E" w14:textId="77777777" w:rsidR="00250F22" w:rsidRPr="00473F7C" w:rsidRDefault="00250F22" w:rsidP="003458A0">
            <w:pPr>
              <w:jc w:val="both"/>
              <w:rPr>
                <w:lang w:eastAsia="en-US"/>
              </w:rPr>
            </w:pPr>
            <w:r w:rsidRPr="00473F7C">
              <w:t xml:space="preserve">kojom ja </w:t>
            </w:r>
            <w:r w:rsidRPr="00473F7C">
              <w:tab/>
            </w:r>
            <w:r w:rsidRPr="00473F7C">
              <w:tab/>
            </w:r>
            <w:r w:rsidRPr="00473F7C">
              <w:tab/>
            </w:r>
            <w:r w:rsidRPr="00473F7C">
              <w:tab/>
            </w:r>
            <w:r w:rsidRPr="00473F7C">
              <w:tab/>
              <w:t>iz</w:t>
            </w:r>
          </w:p>
        </w:tc>
      </w:tr>
      <w:tr w:rsidR="00250F22" w:rsidRPr="00473F7C" w14:paraId="4C9AA316" w14:textId="77777777" w:rsidTr="003458A0">
        <w:trPr>
          <w:trHeight w:val="567"/>
        </w:trPr>
        <w:tc>
          <w:tcPr>
            <w:tcW w:w="9854" w:type="dxa"/>
            <w:gridSpan w:val="2"/>
            <w:tcBorders>
              <w:top w:val="single" w:sz="4" w:space="0" w:color="auto"/>
              <w:left w:val="nil"/>
              <w:bottom w:val="nil"/>
              <w:right w:val="nil"/>
            </w:tcBorders>
            <w:hideMark/>
          </w:tcPr>
          <w:p w14:paraId="66D9CD02" w14:textId="77777777" w:rsidR="00250F22" w:rsidRPr="00473F7C" w:rsidRDefault="00250F22" w:rsidP="003458A0">
            <w:pPr>
              <w:rPr>
                <w:lang w:eastAsia="en-US"/>
              </w:rPr>
            </w:pPr>
            <w:r w:rsidRPr="00473F7C">
              <w:tab/>
            </w:r>
            <w:r w:rsidRPr="00473F7C">
              <w:tab/>
            </w:r>
            <w:r w:rsidRPr="00473F7C">
              <w:tab/>
              <w:t>(ime i prezime)</w:t>
            </w:r>
            <w:r w:rsidRPr="00473F7C">
              <w:tab/>
            </w:r>
            <w:r w:rsidRPr="00473F7C">
              <w:tab/>
            </w:r>
            <w:r w:rsidRPr="00473F7C">
              <w:tab/>
              <w:t>(mjesto i adresa stanovanja)</w:t>
            </w:r>
          </w:p>
        </w:tc>
      </w:tr>
      <w:tr w:rsidR="00250F22" w:rsidRPr="00473F7C" w14:paraId="0D615AF7" w14:textId="77777777" w:rsidTr="003458A0">
        <w:trPr>
          <w:trHeight w:val="567"/>
        </w:trPr>
        <w:tc>
          <w:tcPr>
            <w:tcW w:w="4926" w:type="dxa"/>
            <w:tcBorders>
              <w:top w:val="nil"/>
              <w:left w:val="nil"/>
              <w:bottom w:val="single" w:sz="4" w:space="0" w:color="auto"/>
              <w:right w:val="nil"/>
            </w:tcBorders>
            <w:vAlign w:val="bottom"/>
            <w:hideMark/>
          </w:tcPr>
          <w:p w14:paraId="636F6944" w14:textId="77777777" w:rsidR="00250F22" w:rsidRPr="00473F7C" w:rsidRDefault="00250F22" w:rsidP="003458A0">
            <w:pPr>
              <w:tabs>
                <w:tab w:val="left" w:pos="4500"/>
              </w:tabs>
              <w:jc w:val="both"/>
              <w:rPr>
                <w:lang w:eastAsia="en-US"/>
              </w:rPr>
            </w:pPr>
            <w:r w:rsidRPr="00473F7C">
              <w:t>broj osobne iskaznice</w:t>
            </w:r>
          </w:p>
        </w:tc>
        <w:tc>
          <w:tcPr>
            <w:tcW w:w="4928" w:type="dxa"/>
            <w:tcBorders>
              <w:top w:val="nil"/>
              <w:left w:val="nil"/>
              <w:bottom w:val="single" w:sz="4" w:space="0" w:color="auto"/>
              <w:right w:val="nil"/>
            </w:tcBorders>
            <w:vAlign w:val="bottom"/>
            <w:hideMark/>
          </w:tcPr>
          <w:p w14:paraId="44265395" w14:textId="77777777" w:rsidR="00250F22" w:rsidRPr="00473F7C" w:rsidRDefault="00250F22" w:rsidP="003458A0">
            <w:pPr>
              <w:tabs>
                <w:tab w:val="left" w:pos="4500"/>
              </w:tabs>
              <w:jc w:val="both"/>
              <w:rPr>
                <w:lang w:eastAsia="en-US"/>
              </w:rPr>
            </w:pPr>
            <w:r w:rsidRPr="00473F7C">
              <w:t>izdane od</w:t>
            </w:r>
          </w:p>
        </w:tc>
      </w:tr>
      <w:tr w:rsidR="00250F22" w:rsidRPr="00473F7C" w14:paraId="660472D8" w14:textId="77777777" w:rsidTr="003458A0">
        <w:trPr>
          <w:trHeight w:val="567"/>
        </w:trPr>
        <w:tc>
          <w:tcPr>
            <w:tcW w:w="9854" w:type="dxa"/>
            <w:gridSpan w:val="2"/>
            <w:vAlign w:val="bottom"/>
            <w:hideMark/>
          </w:tcPr>
          <w:p w14:paraId="6AEB756B" w14:textId="77777777" w:rsidR="00250F22" w:rsidRPr="00473F7C" w:rsidRDefault="00250F22" w:rsidP="003458A0">
            <w:pPr>
              <w:tabs>
                <w:tab w:val="left" w:pos="4500"/>
              </w:tabs>
              <w:jc w:val="both"/>
              <w:rPr>
                <w:lang w:eastAsia="en-US"/>
              </w:rPr>
            </w:pPr>
            <w:r w:rsidRPr="00473F7C">
              <w:t>kao osoba ovlaštena za zastupanje</w:t>
            </w:r>
          </w:p>
        </w:tc>
      </w:tr>
      <w:tr w:rsidR="00250F22" w:rsidRPr="00473F7C" w14:paraId="2340A28F" w14:textId="77777777" w:rsidTr="003458A0">
        <w:trPr>
          <w:trHeight w:val="567"/>
        </w:trPr>
        <w:tc>
          <w:tcPr>
            <w:tcW w:w="9854" w:type="dxa"/>
            <w:gridSpan w:val="2"/>
            <w:tcBorders>
              <w:top w:val="nil"/>
              <w:left w:val="nil"/>
              <w:bottom w:val="single" w:sz="4" w:space="0" w:color="auto"/>
              <w:right w:val="nil"/>
            </w:tcBorders>
            <w:vAlign w:val="bottom"/>
          </w:tcPr>
          <w:p w14:paraId="53B6B4BD" w14:textId="77777777" w:rsidR="00250F22" w:rsidRPr="00473F7C" w:rsidRDefault="00250F22" w:rsidP="003458A0">
            <w:pPr>
              <w:tabs>
                <w:tab w:val="left" w:pos="4500"/>
              </w:tabs>
              <w:jc w:val="both"/>
              <w:rPr>
                <w:lang w:eastAsia="en-US"/>
              </w:rPr>
            </w:pPr>
          </w:p>
        </w:tc>
      </w:tr>
      <w:tr w:rsidR="00250F22" w:rsidRPr="00473F7C" w14:paraId="4DFE3106" w14:textId="77777777" w:rsidTr="003458A0">
        <w:trPr>
          <w:trHeight w:val="567"/>
        </w:trPr>
        <w:tc>
          <w:tcPr>
            <w:tcW w:w="9854" w:type="dxa"/>
            <w:gridSpan w:val="2"/>
            <w:tcBorders>
              <w:top w:val="single" w:sz="4" w:space="0" w:color="auto"/>
              <w:left w:val="nil"/>
              <w:bottom w:val="nil"/>
              <w:right w:val="nil"/>
            </w:tcBorders>
            <w:hideMark/>
          </w:tcPr>
          <w:p w14:paraId="01A91102" w14:textId="77777777" w:rsidR="00250F22" w:rsidRPr="00473F7C" w:rsidRDefault="00250F22" w:rsidP="003458A0">
            <w:pPr>
              <w:tabs>
                <w:tab w:val="left" w:pos="4500"/>
              </w:tabs>
              <w:jc w:val="center"/>
              <w:rPr>
                <w:lang w:eastAsia="en-US"/>
              </w:rPr>
            </w:pPr>
            <w:r w:rsidRPr="00473F7C">
              <w:t>(naziv, mjesto i adresa sjedišta gospodarskog subjekta, OIB)</w:t>
            </w:r>
          </w:p>
        </w:tc>
      </w:tr>
    </w:tbl>
    <w:p w14:paraId="2BAB8EF8" w14:textId="77777777" w:rsidR="00250F22" w:rsidRPr="00473F7C" w:rsidRDefault="00250F22" w:rsidP="00250F22">
      <w:pPr>
        <w:tabs>
          <w:tab w:val="left" w:pos="4500"/>
        </w:tabs>
        <w:jc w:val="both"/>
        <w:rPr>
          <w:b/>
          <w:lang w:eastAsia="en-US"/>
        </w:rPr>
      </w:pPr>
    </w:p>
    <w:p w14:paraId="6F989296" w14:textId="77777777" w:rsidR="00250F22" w:rsidRPr="00473F7C" w:rsidRDefault="00250F22" w:rsidP="00250F22">
      <w:pPr>
        <w:jc w:val="both"/>
      </w:pPr>
      <w:r w:rsidRPr="00473F7C">
        <w:t>pod materijalnom i kaznenom odgovornošću izjavljujem, da niti ja osobno, niti naprijed navedeni gospodarski subjekt, niti osobe koje su članovi upravnog, upravljačkog ili nadzornog tijela ili imaju ovlast zastupanja, donošenja odluka ili nadzora gore navedenog gospodarskog subjekta, nismo pravomoćno osuđeni za bilo koje od slijedećih kaznenih djela odnosno za odgovarajuća kaznena djela prema propisima države sjedišta gospodarskog ili države čiji je državljanin osoba ovlaštena po zakonu za zastupanje gospodarskih subjekata: jedno ili više slijedećih kaznenih djela:</w:t>
      </w:r>
    </w:p>
    <w:p w14:paraId="4B3C842B" w14:textId="77777777" w:rsidR="00250F22" w:rsidRPr="00473F7C" w:rsidRDefault="00250F22" w:rsidP="00250F22">
      <w:pPr>
        <w:jc w:val="both"/>
      </w:pPr>
    </w:p>
    <w:p w14:paraId="6BA7533D" w14:textId="77777777" w:rsidR="00250F22" w:rsidRPr="00473F7C" w:rsidRDefault="00250F22" w:rsidP="00250F22">
      <w:pPr>
        <w:pStyle w:val="StandardWeb"/>
        <w:numPr>
          <w:ilvl w:val="0"/>
          <w:numId w:val="22"/>
        </w:numPr>
        <w:spacing w:before="0" w:beforeAutospacing="0" w:after="135" w:afterAutospacing="0"/>
        <w:ind w:left="284" w:hanging="284"/>
        <w:jc w:val="both"/>
      </w:pPr>
      <w:r w:rsidRPr="00473F7C">
        <w:t>sudjelovanje u zločinačkoj organizaciji, na temelju</w:t>
      </w:r>
    </w:p>
    <w:p w14:paraId="0D314167"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328. (zločinačko udruženje) i članka 329. (počinjenje kaznenog djela u sastavu zločinačkog udruženja) Kaznenog zakona</w:t>
      </w:r>
    </w:p>
    <w:p w14:paraId="35A6B1CF"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333. (udruživanje za počinjenje kaznenih djela), iz Kaznenog zakona (»Narodne novine«, br. 110/97., 27/98., 50/00., 129/00., 51/01., 111/03., 190/03., 105/04., 84/05., 71/06., 110/07., 152/08., 57/11., 77/11. i 143/12.)</w:t>
      </w:r>
    </w:p>
    <w:p w14:paraId="57001E2D" w14:textId="77777777" w:rsidR="00250F22" w:rsidRPr="00473F7C" w:rsidRDefault="00250F22" w:rsidP="00250F22">
      <w:pPr>
        <w:pStyle w:val="StandardWeb"/>
        <w:numPr>
          <w:ilvl w:val="0"/>
          <w:numId w:val="22"/>
        </w:numPr>
        <w:spacing w:before="0" w:beforeAutospacing="0" w:after="135" w:afterAutospacing="0"/>
        <w:ind w:left="284" w:hanging="284"/>
        <w:jc w:val="both"/>
      </w:pPr>
      <w:r w:rsidRPr="00473F7C">
        <w:t>korupciju, na temelju</w:t>
      </w:r>
    </w:p>
    <w:p w14:paraId="3A92853B"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20DFCF4"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ADF249" w14:textId="77777777" w:rsidR="00250F22" w:rsidRPr="00473F7C" w:rsidRDefault="00250F22" w:rsidP="00250F22">
      <w:pPr>
        <w:pStyle w:val="StandardWeb"/>
        <w:numPr>
          <w:ilvl w:val="0"/>
          <w:numId w:val="22"/>
        </w:numPr>
        <w:spacing w:before="0" w:beforeAutospacing="0" w:after="135" w:afterAutospacing="0"/>
        <w:ind w:left="284" w:hanging="284"/>
        <w:jc w:val="both"/>
      </w:pPr>
      <w:r w:rsidRPr="00473F7C">
        <w:t>prijevaru, na temelju</w:t>
      </w:r>
    </w:p>
    <w:p w14:paraId="6534A599"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236. (prijevara), članka 247. (prijevara u gospodarskom poslovanju), članka 256. (utaja poreza ili carine) i članka 258. (subvencijska prijevara) Kaznenog zakona</w:t>
      </w:r>
    </w:p>
    <w:p w14:paraId="2FC1B892"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lastRenderedPageBreak/>
        <w:t>članka 224. (prijevara), članka 293. (prijevara u gospodarskom poslovanju) i članka 286. (utaja poreza i drugih davanja) iz Kaznenog zakona (»Narodne novine«, br. 110/97., 27/98., 50/00., 129/00., 51/01., 111/03., 190/03., 105/04., 84/05., 71/06., 110/07., 152/08., 57/11., 77/11. i 143/12.)</w:t>
      </w:r>
    </w:p>
    <w:p w14:paraId="35D298A6" w14:textId="77777777" w:rsidR="00250F22" w:rsidRPr="00473F7C" w:rsidRDefault="00250F22" w:rsidP="00250F22">
      <w:pPr>
        <w:pStyle w:val="StandardWeb"/>
        <w:numPr>
          <w:ilvl w:val="0"/>
          <w:numId w:val="22"/>
        </w:numPr>
        <w:spacing w:before="0" w:beforeAutospacing="0" w:after="135" w:afterAutospacing="0"/>
        <w:ind w:left="284" w:hanging="284"/>
        <w:jc w:val="both"/>
      </w:pPr>
      <w:r w:rsidRPr="00473F7C">
        <w:t>terorizam ili kaznena djela povezana s terorističkim aktivnostima, na temelju</w:t>
      </w:r>
    </w:p>
    <w:p w14:paraId="6B36E973"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97. (terorizam), članka 99. (javno poticanje na terorizam), članka 100. (novačenje za terorizam), članka 101. (obuka za terorizam) i članka 102. (terorističko udruženje) Kaznenog zakona</w:t>
      </w:r>
    </w:p>
    <w:p w14:paraId="34A6D61E"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169. (terorizam), članka 169.a (javno poticanje na terorizam) i članka 169.b (novačenje i obuka za terorizam) iz Kaznenog zakona (»Narodne novine«, br. 110/97., 27/98., 50/00., 129/00., 51/01., 111/03., 190/03., 105/04., 84/05., 71/06., 110/07., 152/08., 57/11., 77/11. i 143/12.)</w:t>
      </w:r>
    </w:p>
    <w:p w14:paraId="7F7101C1" w14:textId="77777777" w:rsidR="00250F22" w:rsidRPr="00473F7C" w:rsidRDefault="00250F22" w:rsidP="00250F22">
      <w:pPr>
        <w:pStyle w:val="StandardWeb"/>
        <w:numPr>
          <w:ilvl w:val="0"/>
          <w:numId w:val="22"/>
        </w:numPr>
        <w:spacing w:before="0" w:beforeAutospacing="0" w:after="135" w:afterAutospacing="0"/>
        <w:ind w:left="284" w:hanging="284"/>
        <w:jc w:val="both"/>
      </w:pPr>
      <w:r w:rsidRPr="00473F7C">
        <w:t>pranje novca ili financiranje terorizma, na temelju</w:t>
      </w:r>
    </w:p>
    <w:p w14:paraId="2D5D468B"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98. (financiranje terorizma) i članka 265. (pranje novca) Kaznenog zakona</w:t>
      </w:r>
    </w:p>
    <w:p w14:paraId="6E681F08"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279. (pranje novca) iz Kaznenog zakona (»Narodne novine«, br. 110/97., 27/98., 50/00., 129/00., 51/01., 111/03., 190/03., 105/04., 84/05., 71/06., 110/07., 152/08., 57/11., 77/11. i 143/12.)</w:t>
      </w:r>
    </w:p>
    <w:p w14:paraId="2B7B5C43" w14:textId="77777777" w:rsidR="00250F22" w:rsidRPr="00473F7C" w:rsidRDefault="00250F22" w:rsidP="00250F22">
      <w:pPr>
        <w:pStyle w:val="StandardWeb"/>
        <w:numPr>
          <w:ilvl w:val="0"/>
          <w:numId w:val="22"/>
        </w:numPr>
        <w:spacing w:before="0" w:beforeAutospacing="0" w:after="135" w:afterAutospacing="0"/>
        <w:ind w:left="284" w:hanging="284"/>
        <w:jc w:val="both"/>
      </w:pPr>
      <w:r w:rsidRPr="00473F7C">
        <w:t>dječji rad ili druge oblike trgovanja ljudima, na temelju</w:t>
      </w:r>
    </w:p>
    <w:p w14:paraId="368F2E9D"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106. (trgovanje ljudima) Kaznenog zakona</w:t>
      </w:r>
    </w:p>
    <w:p w14:paraId="2DFC0052" w14:textId="77777777" w:rsidR="00250F22" w:rsidRPr="00473F7C" w:rsidRDefault="00250F22" w:rsidP="00250F22">
      <w:pPr>
        <w:pStyle w:val="StandardWeb"/>
        <w:numPr>
          <w:ilvl w:val="1"/>
          <w:numId w:val="23"/>
        </w:numPr>
        <w:spacing w:before="0" w:beforeAutospacing="0" w:after="135" w:afterAutospacing="0"/>
        <w:ind w:left="567" w:hanging="283"/>
        <w:jc w:val="both"/>
      </w:pPr>
      <w:r w:rsidRPr="00473F7C">
        <w:t>članka 175. (trgovanje ljudima i ropstvo) iz Kaznenog zakona (»Narodne novine«, br. 110/97., 27/98., 50/00., 129/00., 51/01., 111/03., 190/03., 105/04., 84/05., 71/06., 110/07., 152/08., 57/11., 77/11. i 143/12.), ili</w:t>
      </w:r>
    </w:p>
    <w:p w14:paraId="37A527FA" w14:textId="77777777" w:rsidR="00250F22" w:rsidRPr="00473F7C" w:rsidRDefault="00250F22" w:rsidP="00250F22">
      <w:pPr>
        <w:pStyle w:val="StandardWeb"/>
        <w:spacing w:before="0" w:beforeAutospacing="0" w:after="135" w:afterAutospacing="0"/>
        <w:jc w:val="both"/>
      </w:pPr>
    </w:p>
    <w:p w14:paraId="55FB61A9" w14:textId="77777777" w:rsidR="00250F22" w:rsidRPr="00473F7C" w:rsidRDefault="00250F22" w:rsidP="00250F22">
      <w:pPr>
        <w:pStyle w:val="StandardWeb"/>
        <w:spacing w:before="0" w:beforeAutospacing="0" w:after="135" w:afterAutospacing="0"/>
        <w:jc w:val="both"/>
      </w:pPr>
      <w:r w:rsidRPr="00473F7C">
        <w:t xml:space="preserve">odnosno za odgovarajuća kaznena djela prema nacionalnim propisima države poslovnog </w:t>
      </w:r>
      <w:proofErr w:type="spellStart"/>
      <w:r w:rsidRPr="00473F7C">
        <w:t>nastana</w:t>
      </w:r>
      <w:proofErr w:type="spellEnd"/>
      <w:r w:rsidRPr="00473F7C">
        <w:t xml:space="preserve"> gospodarskog subjekta, odnosno države čiji je osoba državljanin, obuhvaćaju razloge za isključenje iz članka 57. stavka 1. točaka od (a) do (f) Direktive 2014/24/EU.</w:t>
      </w:r>
    </w:p>
    <w:p w14:paraId="27DE60F2" w14:textId="77777777" w:rsidR="00250F22" w:rsidRPr="00473F7C" w:rsidRDefault="00250F22" w:rsidP="00250F22">
      <w:pPr>
        <w:jc w:val="both"/>
      </w:pPr>
    </w:p>
    <w:p w14:paraId="1939E182" w14:textId="77777777" w:rsidR="00250F22" w:rsidRPr="00473F7C" w:rsidRDefault="00250F22" w:rsidP="00250F22">
      <w:pPr>
        <w:jc w:val="both"/>
      </w:pPr>
      <w:r w:rsidRPr="00473F7C">
        <w:t>U __________________, ___________ godine.</w:t>
      </w:r>
    </w:p>
    <w:p w14:paraId="5C8CF78A" w14:textId="77777777" w:rsidR="00250F22" w:rsidRPr="00473F7C" w:rsidRDefault="00250F22" w:rsidP="00250F22">
      <w:pPr>
        <w:jc w:val="both"/>
      </w:pPr>
    </w:p>
    <w:tbl>
      <w:tblPr>
        <w:tblW w:w="0" w:type="auto"/>
        <w:tblLook w:val="04A0" w:firstRow="1" w:lastRow="0" w:firstColumn="1" w:lastColumn="0" w:noHBand="0" w:noVBand="1"/>
      </w:tblPr>
      <w:tblGrid>
        <w:gridCol w:w="4504"/>
        <w:gridCol w:w="4568"/>
      </w:tblGrid>
      <w:tr w:rsidR="00250F22" w:rsidRPr="00473F7C" w14:paraId="7B87F626" w14:textId="77777777" w:rsidTr="003458A0">
        <w:trPr>
          <w:trHeight w:val="567"/>
        </w:trPr>
        <w:tc>
          <w:tcPr>
            <w:tcW w:w="4927" w:type="dxa"/>
            <w:vMerge w:val="restart"/>
            <w:vAlign w:val="bottom"/>
            <w:hideMark/>
          </w:tcPr>
          <w:p w14:paraId="270155A1" w14:textId="77777777" w:rsidR="00250F22" w:rsidRPr="00473F7C" w:rsidRDefault="00250F22" w:rsidP="003458A0">
            <w:pPr>
              <w:keepNext/>
              <w:jc w:val="center"/>
              <w:rPr>
                <w:i/>
                <w:lang w:eastAsia="en-US"/>
              </w:rPr>
            </w:pPr>
            <w:r w:rsidRPr="00473F7C">
              <w:rPr>
                <w:i/>
              </w:rPr>
              <w:t>M.P.</w:t>
            </w:r>
          </w:p>
        </w:tc>
        <w:tc>
          <w:tcPr>
            <w:tcW w:w="4927" w:type="dxa"/>
            <w:tcBorders>
              <w:top w:val="nil"/>
              <w:left w:val="nil"/>
              <w:bottom w:val="single" w:sz="4" w:space="0" w:color="auto"/>
              <w:right w:val="nil"/>
            </w:tcBorders>
            <w:vAlign w:val="bottom"/>
          </w:tcPr>
          <w:p w14:paraId="793EDBEC" w14:textId="77777777" w:rsidR="00250F22" w:rsidRPr="00473F7C" w:rsidRDefault="00250F22" w:rsidP="003458A0">
            <w:pPr>
              <w:keepNext/>
              <w:jc w:val="both"/>
              <w:rPr>
                <w:i/>
                <w:lang w:eastAsia="en-US"/>
              </w:rPr>
            </w:pPr>
          </w:p>
        </w:tc>
      </w:tr>
      <w:tr w:rsidR="00250F22" w:rsidRPr="00473F7C" w14:paraId="6CFA98E1" w14:textId="77777777" w:rsidTr="003458A0">
        <w:tc>
          <w:tcPr>
            <w:tcW w:w="0" w:type="auto"/>
            <w:vMerge/>
            <w:vAlign w:val="center"/>
            <w:hideMark/>
          </w:tcPr>
          <w:p w14:paraId="29FB151B" w14:textId="77777777" w:rsidR="00250F22" w:rsidRPr="00473F7C" w:rsidRDefault="00250F22" w:rsidP="003458A0">
            <w:pPr>
              <w:rPr>
                <w:i/>
                <w:lang w:eastAsia="en-US"/>
              </w:rPr>
            </w:pPr>
          </w:p>
        </w:tc>
        <w:tc>
          <w:tcPr>
            <w:tcW w:w="4927" w:type="dxa"/>
            <w:tcBorders>
              <w:top w:val="single" w:sz="4" w:space="0" w:color="auto"/>
              <w:left w:val="nil"/>
              <w:bottom w:val="nil"/>
              <w:right w:val="nil"/>
            </w:tcBorders>
            <w:vAlign w:val="center"/>
            <w:hideMark/>
          </w:tcPr>
          <w:p w14:paraId="206565AE" w14:textId="77777777" w:rsidR="00250F22" w:rsidRPr="00473F7C" w:rsidRDefault="00250F22" w:rsidP="003458A0">
            <w:pPr>
              <w:keepNext/>
              <w:jc w:val="center"/>
              <w:rPr>
                <w:i/>
                <w:lang w:eastAsia="en-US"/>
              </w:rPr>
            </w:pPr>
            <w:r w:rsidRPr="00473F7C">
              <w:rPr>
                <w:i/>
              </w:rPr>
              <w:t>(potpis osobe ovlaštene po zakonu za zastupanje)</w:t>
            </w:r>
          </w:p>
        </w:tc>
      </w:tr>
    </w:tbl>
    <w:p w14:paraId="64C7D351" w14:textId="77777777" w:rsidR="00250F22" w:rsidRPr="00473F7C" w:rsidRDefault="00250F22" w:rsidP="00250F22">
      <w:pPr>
        <w:jc w:val="both"/>
        <w:rPr>
          <w:lang w:eastAsia="en-US"/>
        </w:rPr>
      </w:pPr>
      <w:r w:rsidRPr="00473F7C">
        <w:rPr>
          <w:i/>
        </w:rPr>
        <w:t xml:space="preserve">                                                              </w:t>
      </w:r>
    </w:p>
    <w:p w14:paraId="6102B3B3" w14:textId="77777777" w:rsidR="00250F22" w:rsidRPr="00473F7C" w:rsidRDefault="00250F22" w:rsidP="00250F22">
      <w:pPr>
        <w:keepNext/>
        <w:jc w:val="both"/>
      </w:pPr>
    </w:p>
    <w:p w14:paraId="3FB4BBBC" w14:textId="77777777" w:rsidR="00250F22" w:rsidRPr="00473F7C" w:rsidRDefault="00250F22" w:rsidP="00250F22">
      <w:pPr>
        <w:keepNext/>
        <w:jc w:val="both"/>
      </w:pPr>
    </w:p>
    <w:p w14:paraId="1392EFBE" w14:textId="77777777" w:rsidR="00250F22" w:rsidRPr="00473F7C" w:rsidRDefault="00250F22" w:rsidP="00250F22">
      <w:pPr>
        <w:jc w:val="both"/>
      </w:pPr>
      <w:r w:rsidRPr="00473F7C">
        <w:rPr>
          <w:b/>
          <w:i/>
          <w:u w:val="single"/>
        </w:rPr>
        <w:t>Napomena:</w:t>
      </w:r>
      <w:r w:rsidRPr="00473F7C">
        <w:t xml:space="preserve"> </w:t>
      </w:r>
    </w:p>
    <w:p w14:paraId="07041AB4" w14:textId="77777777" w:rsidR="00250F22" w:rsidRPr="00473F7C" w:rsidRDefault="00250F22" w:rsidP="00250F22">
      <w:pPr>
        <w:jc w:val="both"/>
        <w:rPr>
          <w:bCs/>
          <w:iCs/>
        </w:rPr>
      </w:pPr>
      <w:r w:rsidRPr="00473F7C">
        <w:rPr>
          <w:bCs/>
          <w:iCs/>
        </w:rPr>
        <w:t>Potpis na izjavi ne mora biti ovjeren od strane javnog bilježnika.</w:t>
      </w:r>
    </w:p>
    <w:p w14:paraId="4381143A" w14:textId="77777777" w:rsidR="00250F22" w:rsidRPr="00473F7C" w:rsidRDefault="00250F22" w:rsidP="00250F22">
      <w:pPr>
        <w:jc w:val="both"/>
        <w:rPr>
          <w:lang w:val="fi-FI"/>
        </w:rPr>
      </w:pPr>
      <w:r w:rsidRPr="00473F7C">
        <w:rPr>
          <w:bCs/>
          <w:iCs/>
        </w:rPr>
        <w:t>Izjava ne smije biti starija od tri mjeseca računajući od dana upućenog Poziva na dostavu ponude.</w:t>
      </w:r>
      <w:r w:rsidRPr="00473F7C">
        <w:rPr>
          <w:lang w:val="fi-FI"/>
        </w:rPr>
        <w:t xml:space="preserve"> </w:t>
      </w:r>
    </w:p>
    <w:p w14:paraId="49F1CEAF" w14:textId="77777777" w:rsidR="00250F22" w:rsidRPr="00473F7C" w:rsidRDefault="00250F22" w:rsidP="00250F22">
      <w:pPr>
        <w:jc w:val="right"/>
        <w:rPr>
          <w:bCs/>
          <w:iCs/>
        </w:rPr>
      </w:pPr>
    </w:p>
    <w:p w14:paraId="5C92F2B4" w14:textId="77777777" w:rsidR="00250F22" w:rsidRDefault="00250F22" w:rsidP="00250F22">
      <w:pPr>
        <w:jc w:val="right"/>
        <w:rPr>
          <w:rFonts w:ascii="Arial" w:hAnsi="Arial" w:cs="Arial"/>
          <w:bCs/>
          <w:iCs/>
          <w:sz w:val="20"/>
          <w:szCs w:val="20"/>
        </w:rPr>
      </w:pPr>
    </w:p>
    <w:p w14:paraId="14176706" w14:textId="77777777" w:rsidR="00216FA4" w:rsidRPr="00741610" w:rsidRDefault="00216FA4" w:rsidP="008F3A27">
      <w:pPr>
        <w:rPr>
          <w:rFonts w:ascii="Arial" w:hAnsi="Arial" w:cs="Arial"/>
          <w:bCs/>
          <w:iCs/>
          <w:sz w:val="20"/>
          <w:szCs w:val="20"/>
        </w:rPr>
      </w:pPr>
    </w:p>
    <w:sectPr w:rsidR="00216FA4" w:rsidRPr="00741610"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953"/>
    <w:multiLevelType w:val="hybridMultilevel"/>
    <w:tmpl w:val="F6DAC9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296A4D"/>
    <w:multiLevelType w:val="hybridMultilevel"/>
    <w:tmpl w:val="BB38CA1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EB2589"/>
    <w:multiLevelType w:val="hybridMultilevel"/>
    <w:tmpl w:val="69C8A87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B3755A"/>
    <w:multiLevelType w:val="hybridMultilevel"/>
    <w:tmpl w:val="BE44C7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9D6915"/>
    <w:multiLevelType w:val="hybridMultilevel"/>
    <w:tmpl w:val="3CF4DAF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24473E"/>
    <w:multiLevelType w:val="hybridMultilevel"/>
    <w:tmpl w:val="55DAE51E"/>
    <w:lvl w:ilvl="0" w:tplc="041A000F">
      <w:start w:val="2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0A1987"/>
    <w:multiLevelType w:val="hybridMultilevel"/>
    <w:tmpl w:val="29A62E4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B09301D"/>
    <w:multiLevelType w:val="hybridMultilevel"/>
    <w:tmpl w:val="2F6CB8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1878F6"/>
    <w:multiLevelType w:val="hybridMultilevel"/>
    <w:tmpl w:val="1E447F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EC2A0D"/>
    <w:multiLevelType w:val="hybridMultilevel"/>
    <w:tmpl w:val="E98A0B34"/>
    <w:lvl w:ilvl="0" w:tplc="041A000B">
      <w:start w:val="1"/>
      <w:numFmt w:val="bullet"/>
      <w:lvlText w:val=""/>
      <w:lvlJc w:val="left"/>
      <w:pPr>
        <w:ind w:left="360" w:hanging="360"/>
      </w:pPr>
      <w:rPr>
        <w:rFonts w:ascii="Wingdings" w:hAnsi="Wingdings" w:hint="default"/>
      </w:rPr>
    </w:lvl>
    <w:lvl w:ilvl="1" w:tplc="CF381380">
      <w:start w:val="10"/>
      <w:numFmt w:val="bullet"/>
      <w:lvlText w:val="-"/>
      <w:lvlJc w:val="left"/>
      <w:pPr>
        <w:ind w:left="1935" w:hanging="855"/>
      </w:pPr>
      <w:rPr>
        <w:rFonts w:ascii="Arial" w:eastAsia="Times New Roman" w:hAnsi="Arial"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3896072D"/>
    <w:multiLevelType w:val="hybridMultilevel"/>
    <w:tmpl w:val="F6D4B6C8"/>
    <w:lvl w:ilvl="0" w:tplc="08090017">
      <w:start w:val="1"/>
      <w:numFmt w:val="lowerLetter"/>
      <w:lvlText w:val="%1)"/>
      <w:lvlJc w:val="left"/>
      <w:pPr>
        <w:ind w:left="644" w:hanging="360"/>
      </w:pPr>
    </w:lvl>
    <w:lvl w:ilvl="1" w:tplc="AB02D716">
      <w:numFmt w:val="bullet"/>
      <w:lvlText w:val="-"/>
      <w:lvlJc w:val="left"/>
      <w:pPr>
        <w:ind w:left="1364" w:hanging="360"/>
      </w:pPr>
      <w:rPr>
        <w:rFonts w:ascii="Calibri" w:eastAsia="Calibri" w:hAnsi="Calibri" w:cs="Calibri" w:hint="default"/>
      </w:r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1" w15:restartNumberingAfterBreak="0">
    <w:nsid w:val="3B3F1408"/>
    <w:multiLevelType w:val="hybridMultilevel"/>
    <w:tmpl w:val="66A676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770241"/>
    <w:multiLevelType w:val="hybridMultilevel"/>
    <w:tmpl w:val="808E57AA"/>
    <w:lvl w:ilvl="0" w:tplc="FDE862CC">
      <w:numFmt w:val="bullet"/>
      <w:lvlText w:val="-"/>
      <w:lvlJc w:val="left"/>
      <w:pPr>
        <w:ind w:left="1214" w:hanging="360"/>
      </w:pPr>
      <w:rPr>
        <w:rFonts w:ascii="Times New Roman" w:eastAsia="Arial" w:hAnsi="Times New Roman" w:cs="Times New Roman" w:hint="default"/>
      </w:rPr>
    </w:lvl>
    <w:lvl w:ilvl="1" w:tplc="041A0003">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13" w15:restartNumberingAfterBreak="0">
    <w:nsid w:val="457D091C"/>
    <w:multiLevelType w:val="hybridMultilevel"/>
    <w:tmpl w:val="02B64078"/>
    <w:lvl w:ilvl="0" w:tplc="864ECF60">
      <w:start w:val="1"/>
      <w:numFmt w:val="decimal"/>
      <w:lvlText w:val="%1."/>
      <w:lvlJc w:val="left"/>
      <w:pPr>
        <w:ind w:left="927" w:hanging="360"/>
      </w:pPr>
      <w:rPr>
        <w:rFonts w:hint="default"/>
        <w:b/>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4" w15:restartNumberingAfterBreak="0">
    <w:nsid w:val="45BD2AA6"/>
    <w:multiLevelType w:val="hybridMultilevel"/>
    <w:tmpl w:val="0B2C0FDC"/>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EF960F1"/>
    <w:multiLevelType w:val="hybridMultilevel"/>
    <w:tmpl w:val="A5567D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0846346"/>
    <w:multiLevelType w:val="multilevel"/>
    <w:tmpl w:val="08090025"/>
    <w:lvl w:ilvl="0">
      <w:start w:val="1"/>
      <w:numFmt w:val="decimal"/>
      <w:pStyle w:val="Naslov11"/>
      <w:lvlText w:val="%1"/>
      <w:lvlJc w:val="left"/>
      <w:pPr>
        <w:ind w:left="432" w:hanging="432"/>
      </w:pPr>
    </w:lvl>
    <w:lvl w:ilvl="1">
      <w:start w:val="1"/>
      <w:numFmt w:val="decimal"/>
      <w:pStyle w:val="Naslov21"/>
      <w:lvlText w:val="%1.%2"/>
      <w:lvlJc w:val="left"/>
      <w:pPr>
        <w:ind w:left="576" w:hanging="576"/>
      </w:pPr>
    </w:lvl>
    <w:lvl w:ilvl="2">
      <w:start w:val="1"/>
      <w:numFmt w:val="decimal"/>
      <w:pStyle w:val="Naslov31"/>
      <w:lvlText w:val="%1.%2.%3"/>
      <w:lvlJc w:val="left"/>
      <w:pPr>
        <w:ind w:left="720" w:hanging="720"/>
      </w:pPr>
    </w:lvl>
    <w:lvl w:ilvl="3">
      <w:start w:val="1"/>
      <w:numFmt w:val="decimal"/>
      <w:pStyle w:val="Naslov41"/>
      <w:lvlText w:val="%1.%2.%3.%4"/>
      <w:lvlJc w:val="left"/>
      <w:pPr>
        <w:ind w:left="864" w:hanging="864"/>
      </w:pPr>
    </w:lvl>
    <w:lvl w:ilvl="4">
      <w:start w:val="1"/>
      <w:numFmt w:val="decimal"/>
      <w:pStyle w:val="Naslov51"/>
      <w:lvlText w:val="%1.%2.%3.%4.%5"/>
      <w:lvlJc w:val="left"/>
      <w:pPr>
        <w:ind w:left="1008" w:hanging="1008"/>
      </w:pPr>
    </w:lvl>
    <w:lvl w:ilvl="5">
      <w:start w:val="1"/>
      <w:numFmt w:val="decimal"/>
      <w:pStyle w:val="Naslov61"/>
      <w:lvlText w:val="%1.%2.%3.%4.%5.%6"/>
      <w:lvlJc w:val="left"/>
      <w:pPr>
        <w:ind w:left="1152" w:hanging="1152"/>
      </w:pPr>
    </w:lvl>
    <w:lvl w:ilvl="6">
      <w:start w:val="1"/>
      <w:numFmt w:val="decimal"/>
      <w:pStyle w:val="Naslov71"/>
      <w:lvlText w:val="%1.%2.%3.%4.%5.%6.%7"/>
      <w:lvlJc w:val="left"/>
      <w:pPr>
        <w:ind w:left="1296" w:hanging="1296"/>
      </w:pPr>
    </w:lvl>
    <w:lvl w:ilvl="7">
      <w:start w:val="1"/>
      <w:numFmt w:val="decimal"/>
      <w:pStyle w:val="Naslov81"/>
      <w:lvlText w:val="%1.%2.%3.%4.%5.%6.%7.%8"/>
      <w:lvlJc w:val="left"/>
      <w:pPr>
        <w:ind w:left="1440" w:hanging="1440"/>
      </w:pPr>
    </w:lvl>
    <w:lvl w:ilvl="8">
      <w:start w:val="1"/>
      <w:numFmt w:val="decimal"/>
      <w:pStyle w:val="Naslov91"/>
      <w:lvlText w:val="%1.%2.%3.%4.%5.%6.%7.%8.%9"/>
      <w:lvlJc w:val="left"/>
      <w:pPr>
        <w:ind w:left="1584" w:hanging="1584"/>
      </w:pPr>
    </w:lvl>
  </w:abstractNum>
  <w:abstractNum w:abstractNumId="17" w15:restartNumberingAfterBreak="0">
    <w:nsid w:val="67EB62C2"/>
    <w:multiLevelType w:val="hybridMultilevel"/>
    <w:tmpl w:val="8D72CBB8"/>
    <w:lvl w:ilvl="0" w:tplc="041A0001">
      <w:start w:val="1"/>
      <w:numFmt w:val="bullet"/>
      <w:lvlText w:val=""/>
      <w:lvlJc w:val="left"/>
      <w:pPr>
        <w:ind w:left="360" w:hanging="360"/>
      </w:pPr>
      <w:rPr>
        <w:rFonts w:ascii="Symbol" w:hAnsi="Symbol" w:hint="default"/>
      </w:rPr>
    </w:lvl>
    <w:lvl w:ilvl="1" w:tplc="CF381380">
      <w:start w:val="10"/>
      <w:numFmt w:val="bullet"/>
      <w:lvlText w:val="-"/>
      <w:lvlJc w:val="left"/>
      <w:pPr>
        <w:ind w:left="1935" w:hanging="855"/>
      </w:pPr>
      <w:rPr>
        <w:rFonts w:ascii="Arial" w:eastAsia="Times New Roman" w:hAnsi="Arial"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694952F8"/>
    <w:multiLevelType w:val="hybridMultilevel"/>
    <w:tmpl w:val="9F286836"/>
    <w:lvl w:ilvl="0" w:tplc="3DE262EE">
      <w:start w:val="1"/>
      <w:numFmt w:val="lowerLetter"/>
      <w:lvlText w:val="%1)"/>
      <w:lvlJc w:val="left"/>
      <w:pPr>
        <w:ind w:left="720" w:hanging="360"/>
      </w:pPr>
      <w:rPr>
        <w:rFonts w:ascii="Arial" w:eastAsia="Times New Roman" w:hAnsi="Arial" w:cs="Arial"/>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6F4A3D38"/>
    <w:multiLevelType w:val="hybridMultilevel"/>
    <w:tmpl w:val="B70E25F2"/>
    <w:lvl w:ilvl="0" w:tplc="AFB0772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1702E1A"/>
    <w:multiLevelType w:val="hybridMultilevel"/>
    <w:tmpl w:val="D34A72AC"/>
    <w:lvl w:ilvl="0" w:tplc="0809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779D03B6"/>
    <w:multiLevelType w:val="hybridMultilevel"/>
    <w:tmpl w:val="587A9310"/>
    <w:lvl w:ilvl="0" w:tplc="3B70BAD6">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2" w15:restartNumberingAfterBreak="0">
    <w:nsid w:val="78F825D2"/>
    <w:multiLevelType w:val="hybridMultilevel"/>
    <w:tmpl w:val="13922B2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8F94967"/>
    <w:multiLevelType w:val="hybridMultilevel"/>
    <w:tmpl w:val="7B6AF67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7"/>
  </w:num>
  <w:num w:numId="2">
    <w:abstractNumId w:val="17"/>
    <w:lvlOverride w:ilvl="0"/>
    <w:lvlOverride w:ilvl="1"/>
    <w:lvlOverride w:ilvl="2"/>
    <w:lvlOverride w:ilvl="3"/>
    <w:lvlOverride w:ilvl="4">
      <w:startOverride w:val="1"/>
    </w:lvlOverride>
    <w:lvlOverride w:ilvl="5">
      <w:startOverride w:val="1"/>
    </w:lvlOverride>
    <w:lvlOverride w:ilvl="6"/>
    <w:lvlOverride w:ilvl="7"/>
    <w:lvlOverride w:ilvl="8"/>
  </w:num>
  <w:num w:numId="3">
    <w:abstractNumId w:val="3"/>
  </w:num>
  <w:num w:numId="4">
    <w:abstractNumId w:val="21"/>
  </w:num>
  <w:num w:numId="5">
    <w:abstractNumId w:val="23"/>
  </w:num>
  <w:num w:numId="6">
    <w:abstractNumId w:val="11"/>
  </w:num>
  <w:num w:numId="7">
    <w:abstractNumId w:val="6"/>
  </w:num>
  <w:num w:numId="8">
    <w:abstractNumId w:val="1"/>
  </w:num>
  <w:num w:numId="9">
    <w:abstractNumId w:val="4"/>
  </w:num>
  <w:num w:numId="10">
    <w:abstractNumId w:val="0"/>
  </w:num>
  <w:num w:numId="11">
    <w:abstractNumId w:val="14"/>
  </w:num>
  <w:num w:numId="12">
    <w:abstractNumId w:val="22"/>
  </w:num>
  <w:num w:numId="13">
    <w:abstractNumId w:val="2"/>
  </w:num>
  <w:num w:numId="14">
    <w:abstractNumId w:val="9"/>
  </w:num>
  <w:num w:numId="15">
    <w:abstractNumId w:val="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5"/>
  </w:num>
  <w:num w:numId="20">
    <w:abstractNumId w:val="8"/>
  </w:num>
  <w:num w:numId="21">
    <w:abstractNumId w:val="7"/>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27"/>
    <w:rsid w:val="00002D24"/>
    <w:rsid w:val="00003D7F"/>
    <w:rsid w:val="000066C0"/>
    <w:rsid w:val="00026439"/>
    <w:rsid w:val="00034E59"/>
    <w:rsid w:val="00041CF5"/>
    <w:rsid w:val="00045863"/>
    <w:rsid w:val="0006371C"/>
    <w:rsid w:val="00070D9D"/>
    <w:rsid w:val="00071B0D"/>
    <w:rsid w:val="000829B2"/>
    <w:rsid w:val="000955F4"/>
    <w:rsid w:val="00097390"/>
    <w:rsid w:val="000B380B"/>
    <w:rsid w:val="000B66CB"/>
    <w:rsid w:val="000C7992"/>
    <w:rsid w:val="000E6571"/>
    <w:rsid w:val="00102C1E"/>
    <w:rsid w:val="001044F6"/>
    <w:rsid w:val="00107F3C"/>
    <w:rsid w:val="001258EC"/>
    <w:rsid w:val="00152A8E"/>
    <w:rsid w:val="001B5620"/>
    <w:rsid w:val="001B5998"/>
    <w:rsid w:val="001C705E"/>
    <w:rsid w:val="00211BB5"/>
    <w:rsid w:val="0021646E"/>
    <w:rsid w:val="00216FA4"/>
    <w:rsid w:val="002226DC"/>
    <w:rsid w:val="002275DB"/>
    <w:rsid w:val="00245552"/>
    <w:rsid w:val="00250F22"/>
    <w:rsid w:val="00285613"/>
    <w:rsid w:val="00295434"/>
    <w:rsid w:val="002A2F0A"/>
    <w:rsid w:val="002D32CD"/>
    <w:rsid w:val="002D5853"/>
    <w:rsid w:val="00306451"/>
    <w:rsid w:val="00307881"/>
    <w:rsid w:val="00310A22"/>
    <w:rsid w:val="00320C28"/>
    <w:rsid w:val="0034359F"/>
    <w:rsid w:val="003458A0"/>
    <w:rsid w:val="003512F8"/>
    <w:rsid w:val="003542D9"/>
    <w:rsid w:val="00381EBF"/>
    <w:rsid w:val="00392448"/>
    <w:rsid w:val="003A0A7B"/>
    <w:rsid w:val="003A2573"/>
    <w:rsid w:val="003B4D29"/>
    <w:rsid w:val="003B706F"/>
    <w:rsid w:val="003C1D1A"/>
    <w:rsid w:val="003C2A1A"/>
    <w:rsid w:val="003F4827"/>
    <w:rsid w:val="00403C4F"/>
    <w:rsid w:val="004065FA"/>
    <w:rsid w:val="00410610"/>
    <w:rsid w:val="004133CA"/>
    <w:rsid w:val="0041745E"/>
    <w:rsid w:val="004444ED"/>
    <w:rsid w:val="00445017"/>
    <w:rsid w:val="0045096A"/>
    <w:rsid w:val="004547AB"/>
    <w:rsid w:val="004615EA"/>
    <w:rsid w:val="00491470"/>
    <w:rsid w:val="00495972"/>
    <w:rsid w:val="004B5CF6"/>
    <w:rsid w:val="004B6570"/>
    <w:rsid w:val="004C4B33"/>
    <w:rsid w:val="004C6191"/>
    <w:rsid w:val="004C7C59"/>
    <w:rsid w:val="004E0127"/>
    <w:rsid w:val="0053790C"/>
    <w:rsid w:val="005536D3"/>
    <w:rsid w:val="0056036F"/>
    <w:rsid w:val="00561C40"/>
    <w:rsid w:val="005A3C0A"/>
    <w:rsid w:val="005A6FCF"/>
    <w:rsid w:val="005D5460"/>
    <w:rsid w:val="005D6008"/>
    <w:rsid w:val="005D7BCE"/>
    <w:rsid w:val="005E19D3"/>
    <w:rsid w:val="005F075A"/>
    <w:rsid w:val="005F3552"/>
    <w:rsid w:val="006265D4"/>
    <w:rsid w:val="00635D0D"/>
    <w:rsid w:val="00637527"/>
    <w:rsid w:val="006539FA"/>
    <w:rsid w:val="00665067"/>
    <w:rsid w:val="00675F79"/>
    <w:rsid w:val="00693DC7"/>
    <w:rsid w:val="006B2603"/>
    <w:rsid w:val="006B3E68"/>
    <w:rsid w:val="006C5C64"/>
    <w:rsid w:val="006D7F9B"/>
    <w:rsid w:val="007240FB"/>
    <w:rsid w:val="0073407E"/>
    <w:rsid w:val="00741610"/>
    <w:rsid w:val="007613FB"/>
    <w:rsid w:val="0076402A"/>
    <w:rsid w:val="007B36CB"/>
    <w:rsid w:val="007D376E"/>
    <w:rsid w:val="0080718F"/>
    <w:rsid w:val="00814031"/>
    <w:rsid w:val="00817CF8"/>
    <w:rsid w:val="00820AA4"/>
    <w:rsid w:val="00833155"/>
    <w:rsid w:val="008364EA"/>
    <w:rsid w:val="00836527"/>
    <w:rsid w:val="00836B0C"/>
    <w:rsid w:val="0083758F"/>
    <w:rsid w:val="00875836"/>
    <w:rsid w:val="00877462"/>
    <w:rsid w:val="00877B2C"/>
    <w:rsid w:val="00891009"/>
    <w:rsid w:val="00893A91"/>
    <w:rsid w:val="00895516"/>
    <w:rsid w:val="008C276F"/>
    <w:rsid w:val="008C3CD7"/>
    <w:rsid w:val="008C40E5"/>
    <w:rsid w:val="008D19FD"/>
    <w:rsid w:val="008D3A2C"/>
    <w:rsid w:val="008D6608"/>
    <w:rsid w:val="008F3A27"/>
    <w:rsid w:val="00906B85"/>
    <w:rsid w:val="00934CDC"/>
    <w:rsid w:val="009359C0"/>
    <w:rsid w:val="00943D27"/>
    <w:rsid w:val="009612B3"/>
    <w:rsid w:val="00976EAD"/>
    <w:rsid w:val="00993A63"/>
    <w:rsid w:val="0099513D"/>
    <w:rsid w:val="00995181"/>
    <w:rsid w:val="00995A12"/>
    <w:rsid w:val="009A287C"/>
    <w:rsid w:val="009A31FD"/>
    <w:rsid w:val="009A752A"/>
    <w:rsid w:val="009B4FC6"/>
    <w:rsid w:val="009C2C40"/>
    <w:rsid w:val="009D233D"/>
    <w:rsid w:val="00A05439"/>
    <w:rsid w:val="00A07F90"/>
    <w:rsid w:val="00A12899"/>
    <w:rsid w:val="00A66346"/>
    <w:rsid w:val="00A67CD4"/>
    <w:rsid w:val="00A703D0"/>
    <w:rsid w:val="00A71E3A"/>
    <w:rsid w:val="00A72F27"/>
    <w:rsid w:val="00A95ACC"/>
    <w:rsid w:val="00A974D6"/>
    <w:rsid w:val="00AA0D9B"/>
    <w:rsid w:val="00AC0D46"/>
    <w:rsid w:val="00AE4C3C"/>
    <w:rsid w:val="00AE5EDE"/>
    <w:rsid w:val="00AF1F31"/>
    <w:rsid w:val="00AF7225"/>
    <w:rsid w:val="00AF7299"/>
    <w:rsid w:val="00B00E8B"/>
    <w:rsid w:val="00B04734"/>
    <w:rsid w:val="00B22B04"/>
    <w:rsid w:val="00B318B2"/>
    <w:rsid w:val="00B361D3"/>
    <w:rsid w:val="00B36CD7"/>
    <w:rsid w:val="00B40605"/>
    <w:rsid w:val="00B60476"/>
    <w:rsid w:val="00B6661F"/>
    <w:rsid w:val="00B67C33"/>
    <w:rsid w:val="00B70DB9"/>
    <w:rsid w:val="00B872FD"/>
    <w:rsid w:val="00BB05CB"/>
    <w:rsid w:val="00BC7501"/>
    <w:rsid w:val="00BD2B01"/>
    <w:rsid w:val="00BD32BE"/>
    <w:rsid w:val="00BD3400"/>
    <w:rsid w:val="00BF7BCA"/>
    <w:rsid w:val="00C07890"/>
    <w:rsid w:val="00C40627"/>
    <w:rsid w:val="00C47BA2"/>
    <w:rsid w:val="00C51E48"/>
    <w:rsid w:val="00C65A7F"/>
    <w:rsid w:val="00CA443D"/>
    <w:rsid w:val="00CA7F86"/>
    <w:rsid w:val="00CB27CE"/>
    <w:rsid w:val="00D03990"/>
    <w:rsid w:val="00D2191E"/>
    <w:rsid w:val="00D36D70"/>
    <w:rsid w:val="00D50788"/>
    <w:rsid w:val="00D62880"/>
    <w:rsid w:val="00D639A9"/>
    <w:rsid w:val="00D7149F"/>
    <w:rsid w:val="00D71D66"/>
    <w:rsid w:val="00D90068"/>
    <w:rsid w:val="00D9543C"/>
    <w:rsid w:val="00DB5EBE"/>
    <w:rsid w:val="00DD16E0"/>
    <w:rsid w:val="00DD181A"/>
    <w:rsid w:val="00DD6501"/>
    <w:rsid w:val="00DE6177"/>
    <w:rsid w:val="00DF7235"/>
    <w:rsid w:val="00E04243"/>
    <w:rsid w:val="00E10563"/>
    <w:rsid w:val="00E15481"/>
    <w:rsid w:val="00E16E6F"/>
    <w:rsid w:val="00E209FB"/>
    <w:rsid w:val="00E22841"/>
    <w:rsid w:val="00E241CA"/>
    <w:rsid w:val="00E25FE8"/>
    <w:rsid w:val="00E402DF"/>
    <w:rsid w:val="00E427E8"/>
    <w:rsid w:val="00E50AB4"/>
    <w:rsid w:val="00E87862"/>
    <w:rsid w:val="00EA0739"/>
    <w:rsid w:val="00EB3A1A"/>
    <w:rsid w:val="00EB62B0"/>
    <w:rsid w:val="00EC0B0A"/>
    <w:rsid w:val="00EC63D0"/>
    <w:rsid w:val="00ED4C54"/>
    <w:rsid w:val="00F05749"/>
    <w:rsid w:val="00F05847"/>
    <w:rsid w:val="00F20586"/>
    <w:rsid w:val="00F30A0A"/>
    <w:rsid w:val="00F37E79"/>
    <w:rsid w:val="00F46FC2"/>
    <w:rsid w:val="00F732EC"/>
    <w:rsid w:val="00F94E18"/>
    <w:rsid w:val="00FA130C"/>
    <w:rsid w:val="00FA4837"/>
    <w:rsid w:val="00FC6734"/>
    <w:rsid w:val="00FF49AE"/>
    <w:rsid w:val="00FF5E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AA59"/>
  <w15:docId w15:val="{A4DBAE1B-5813-4C58-AB01-55A95980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527"/>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uiPriority w:val="9"/>
    <w:qFormat/>
    <w:rsid w:val="00836527"/>
    <w:pPr>
      <w:spacing w:before="100" w:beforeAutospacing="1" w:after="100" w:afterAutospacing="1"/>
      <w:outlineLvl w:val="1"/>
    </w:pPr>
    <w:rPr>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rsid w:val="00637527"/>
    <w:pPr>
      <w:widowControl w:val="0"/>
      <w:tabs>
        <w:tab w:val="left" w:pos="2153"/>
      </w:tabs>
      <w:autoSpaceDE w:val="0"/>
      <w:autoSpaceDN w:val="0"/>
      <w:adjustRightInd w:val="0"/>
      <w:spacing w:after="43" w:line="360" w:lineRule="atLeast"/>
      <w:ind w:firstLine="342"/>
      <w:jc w:val="both"/>
      <w:textAlignment w:val="baseline"/>
    </w:pPr>
    <w:rPr>
      <w:rFonts w:ascii="Times-NewRoman" w:eastAsia="Times New Roman" w:hAnsi="Times-NewRoman" w:cs="Times New Roman"/>
      <w:sz w:val="19"/>
      <w:szCs w:val="19"/>
      <w:lang w:val="en-US" w:eastAsia="hr-HR"/>
    </w:rPr>
  </w:style>
  <w:style w:type="paragraph" w:customStyle="1" w:styleId="Obicantekst">
    <w:name w:val="Obican tekst"/>
    <w:basedOn w:val="Normal"/>
    <w:link w:val="ObicantekstChar"/>
    <w:rsid w:val="00637527"/>
    <w:pPr>
      <w:widowControl w:val="0"/>
      <w:adjustRightInd w:val="0"/>
      <w:spacing w:line="360" w:lineRule="atLeast"/>
      <w:ind w:firstLine="432"/>
      <w:jc w:val="both"/>
      <w:textAlignment w:val="baseline"/>
    </w:pPr>
    <w:rPr>
      <w:rFonts w:ascii="Arial" w:hAnsi="Arial"/>
    </w:rPr>
  </w:style>
  <w:style w:type="character" w:customStyle="1" w:styleId="ObicantekstChar">
    <w:name w:val="Obican tekst Char"/>
    <w:basedOn w:val="Zadanifontodlomka"/>
    <w:link w:val="Obicantekst"/>
    <w:rsid w:val="00637527"/>
    <w:rPr>
      <w:rFonts w:ascii="Arial" w:eastAsia="Times New Roman" w:hAnsi="Arial" w:cs="Times New Roman"/>
      <w:sz w:val="24"/>
      <w:szCs w:val="24"/>
      <w:lang w:eastAsia="hr-HR"/>
    </w:rPr>
  </w:style>
  <w:style w:type="character" w:customStyle="1" w:styleId="TijelotekstaChar">
    <w:name w:val="Tijelo teksta Char"/>
    <w:aliases w:val="uvlaka 2 Char,uvlaka 3 Char"/>
    <w:basedOn w:val="Zadanifontodlomka"/>
    <w:link w:val="Tijeloteksta"/>
    <w:locked/>
    <w:rsid w:val="00637527"/>
    <w:rPr>
      <w:sz w:val="24"/>
      <w:szCs w:val="24"/>
      <w:lang w:eastAsia="hr-HR"/>
    </w:rPr>
  </w:style>
  <w:style w:type="paragraph" w:styleId="Tijeloteksta">
    <w:name w:val="Body Text"/>
    <w:aliases w:val="uvlaka 2,uvlaka 3"/>
    <w:basedOn w:val="Normal"/>
    <w:link w:val="TijelotekstaChar"/>
    <w:rsid w:val="00637527"/>
    <w:pPr>
      <w:jc w:val="center"/>
    </w:pPr>
    <w:rPr>
      <w:rFonts w:asciiTheme="minorHAnsi" w:eastAsiaTheme="minorHAnsi" w:hAnsiTheme="minorHAnsi" w:cstheme="minorBidi"/>
    </w:rPr>
  </w:style>
  <w:style w:type="character" w:customStyle="1" w:styleId="TijelotekstaChar1">
    <w:name w:val="Tijelo teksta Char1"/>
    <w:basedOn w:val="Zadanifontodlomka"/>
    <w:uiPriority w:val="99"/>
    <w:semiHidden/>
    <w:rsid w:val="00637527"/>
    <w:rPr>
      <w:rFonts w:ascii="Times New Roman" w:eastAsia="Times New Roman" w:hAnsi="Times New Roman" w:cs="Times New Roman"/>
      <w:sz w:val="24"/>
      <w:szCs w:val="24"/>
      <w:lang w:eastAsia="hr-HR"/>
    </w:rPr>
  </w:style>
  <w:style w:type="paragraph" w:styleId="Odlomakpopisa">
    <w:name w:val="List Paragraph"/>
    <w:basedOn w:val="Normal"/>
    <w:link w:val="OdlomakpopisaChar"/>
    <w:uiPriority w:val="34"/>
    <w:qFormat/>
    <w:rsid w:val="00637527"/>
    <w:pPr>
      <w:ind w:left="720"/>
      <w:contextualSpacing/>
    </w:pPr>
  </w:style>
  <w:style w:type="table" w:styleId="Reetkatablice">
    <w:name w:val="Table Grid"/>
    <w:basedOn w:val="Obinatablica"/>
    <w:uiPriority w:val="59"/>
    <w:rsid w:val="00E228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45863"/>
    <w:pPr>
      <w:autoSpaceDE w:val="0"/>
      <w:autoSpaceDN w:val="0"/>
      <w:adjustRightInd w:val="0"/>
      <w:spacing w:after="0" w:line="240" w:lineRule="auto"/>
    </w:pPr>
    <w:rPr>
      <w:rFonts w:ascii="Arial" w:hAnsi="Arial" w:cs="Arial"/>
      <w:color w:val="000000"/>
      <w:sz w:val="24"/>
      <w:szCs w:val="24"/>
    </w:rPr>
  </w:style>
  <w:style w:type="paragraph" w:styleId="Podnoje">
    <w:name w:val="footer"/>
    <w:basedOn w:val="Normal"/>
    <w:link w:val="PodnojeChar"/>
    <w:uiPriority w:val="99"/>
    <w:unhideWhenUsed/>
    <w:rsid w:val="00FF5E74"/>
    <w:pPr>
      <w:widowControl w:val="0"/>
      <w:tabs>
        <w:tab w:val="center" w:pos="4536"/>
        <w:tab w:val="right" w:pos="9072"/>
      </w:tabs>
      <w:adjustRightInd w:val="0"/>
      <w:spacing w:line="360" w:lineRule="atLeast"/>
      <w:jc w:val="both"/>
    </w:pPr>
  </w:style>
  <w:style w:type="character" w:customStyle="1" w:styleId="PodnojeChar">
    <w:name w:val="Podnožje Char"/>
    <w:basedOn w:val="Zadanifontodlomka"/>
    <w:link w:val="Podnoje"/>
    <w:uiPriority w:val="99"/>
    <w:rsid w:val="00FF5E74"/>
    <w:rPr>
      <w:rFonts w:ascii="Times New Roman" w:eastAsia="Times New Roman" w:hAnsi="Times New Roman" w:cs="Times New Roman"/>
      <w:sz w:val="24"/>
      <w:szCs w:val="24"/>
      <w:lang w:eastAsia="hr-HR"/>
    </w:rPr>
  </w:style>
  <w:style w:type="character" w:styleId="Hiperveza">
    <w:name w:val="Hyperlink"/>
    <w:basedOn w:val="Zadanifontodlomka"/>
    <w:unhideWhenUsed/>
    <w:rsid w:val="00DF7235"/>
    <w:rPr>
      <w:color w:val="0000FF"/>
      <w:u w:val="single"/>
    </w:rPr>
  </w:style>
  <w:style w:type="paragraph" w:styleId="Tekstbalonia">
    <w:name w:val="Balloon Text"/>
    <w:basedOn w:val="Normal"/>
    <w:link w:val="TekstbaloniaChar"/>
    <w:uiPriority w:val="99"/>
    <w:semiHidden/>
    <w:unhideWhenUsed/>
    <w:rsid w:val="00DF7235"/>
    <w:rPr>
      <w:rFonts w:ascii="Tahoma" w:hAnsi="Tahoma" w:cs="Tahoma"/>
      <w:sz w:val="16"/>
      <w:szCs w:val="16"/>
    </w:rPr>
  </w:style>
  <w:style w:type="character" w:customStyle="1" w:styleId="TekstbaloniaChar">
    <w:name w:val="Tekst balončića Char"/>
    <w:basedOn w:val="Zadanifontodlomka"/>
    <w:link w:val="Tekstbalonia"/>
    <w:uiPriority w:val="99"/>
    <w:semiHidden/>
    <w:rsid w:val="00DF7235"/>
    <w:rPr>
      <w:rFonts w:ascii="Tahoma" w:eastAsia="Times New Roman" w:hAnsi="Tahoma" w:cs="Tahoma"/>
      <w:sz w:val="16"/>
      <w:szCs w:val="16"/>
      <w:lang w:eastAsia="hr-HR"/>
    </w:rPr>
  </w:style>
  <w:style w:type="character" w:styleId="Naglaeno">
    <w:name w:val="Strong"/>
    <w:basedOn w:val="Zadanifontodlomka"/>
    <w:uiPriority w:val="22"/>
    <w:qFormat/>
    <w:rsid w:val="008D3A2C"/>
    <w:rPr>
      <w:b/>
      <w:bCs/>
    </w:rPr>
  </w:style>
  <w:style w:type="character" w:customStyle="1" w:styleId="Naslov2Char">
    <w:name w:val="Naslov 2 Char"/>
    <w:basedOn w:val="Zadanifontodlomka"/>
    <w:link w:val="Naslov2"/>
    <w:uiPriority w:val="9"/>
    <w:rsid w:val="00836527"/>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836527"/>
    <w:pPr>
      <w:spacing w:before="100" w:beforeAutospacing="1" w:after="100" w:afterAutospacing="1"/>
    </w:pPr>
  </w:style>
  <w:style w:type="character" w:customStyle="1" w:styleId="apple-converted-space">
    <w:name w:val="apple-converted-space"/>
    <w:basedOn w:val="Zadanifontodlomka"/>
    <w:rsid w:val="009612B3"/>
  </w:style>
  <w:style w:type="character" w:customStyle="1" w:styleId="FontStyle24">
    <w:name w:val="Font Style24"/>
    <w:rsid w:val="004B5CF6"/>
    <w:rPr>
      <w:rFonts w:ascii="Arial" w:hAnsi="Arial" w:cs="Arial" w:hint="default"/>
      <w:color w:val="000000"/>
      <w:sz w:val="22"/>
      <w:szCs w:val="22"/>
    </w:rPr>
  </w:style>
  <w:style w:type="paragraph" w:customStyle="1" w:styleId="Naslov11">
    <w:name w:val="Naslov 11"/>
    <w:basedOn w:val="Normal"/>
    <w:rsid w:val="004547AB"/>
    <w:pPr>
      <w:numPr>
        <w:numId w:val="16"/>
      </w:numPr>
      <w:spacing w:after="160" w:line="256" w:lineRule="auto"/>
    </w:pPr>
    <w:rPr>
      <w:rFonts w:ascii="Calibri" w:eastAsia="Calibri" w:hAnsi="Calibri" w:cs="Arial"/>
      <w:sz w:val="22"/>
      <w:szCs w:val="22"/>
      <w:lang w:eastAsia="en-US"/>
    </w:rPr>
  </w:style>
  <w:style w:type="paragraph" w:customStyle="1" w:styleId="Naslov21">
    <w:name w:val="Naslov 21"/>
    <w:basedOn w:val="Normal"/>
    <w:rsid w:val="004547AB"/>
    <w:pPr>
      <w:numPr>
        <w:ilvl w:val="1"/>
        <w:numId w:val="16"/>
      </w:numPr>
      <w:spacing w:after="160" w:line="256" w:lineRule="auto"/>
    </w:pPr>
    <w:rPr>
      <w:rFonts w:ascii="Calibri" w:eastAsia="Calibri" w:hAnsi="Calibri" w:cs="Arial"/>
      <w:sz w:val="22"/>
      <w:szCs w:val="22"/>
      <w:lang w:eastAsia="en-US"/>
    </w:rPr>
  </w:style>
  <w:style w:type="paragraph" w:customStyle="1" w:styleId="Naslov31">
    <w:name w:val="Naslov 31"/>
    <w:basedOn w:val="Normal"/>
    <w:rsid w:val="004547AB"/>
    <w:pPr>
      <w:numPr>
        <w:ilvl w:val="2"/>
        <w:numId w:val="16"/>
      </w:numPr>
      <w:spacing w:after="160" w:line="256" w:lineRule="auto"/>
    </w:pPr>
    <w:rPr>
      <w:rFonts w:ascii="Calibri" w:eastAsia="Calibri" w:hAnsi="Calibri" w:cs="Arial"/>
      <w:sz w:val="22"/>
      <w:szCs w:val="22"/>
      <w:lang w:eastAsia="en-US"/>
    </w:rPr>
  </w:style>
  <w:style w:type="paragraph" w:customStyle="1" w:styleId="Naslov41">
    <w:name w:val="Naslov 41"/>
    <w:basedOn w:val="Normal"/>
    <w:rsid w:val="004547AB"/>
    <w:pPr>
      <w:numPr>
        <w:ilvl w:val="3"/>
        <w:numId w:val="16"/>
      </w:numPr>
      <w:spacing w:after="160" w:line="256" w:lineRule="auto"/>
    </w:pPr>
    <w:rPr>
      <w:rFonts w:ascii="Calibri" w:eastAsia="Calibri" w:hAnsi="Calibri" w:cs="Arial"/>
      <w:sz w:val="22"/>
      <w:szCs w:val="22"/>
      <w:lang w:eastAsia="en-US"/>
    </w:rPr>
  </w:style>
  <w:style w:type="paragraph" w:customStyle="1" w:styleId="Naslov51">
    <w:name w:val="Naslov 51"/>
    <w:basedOn w:val="Normal"/>
    <w:rsid w:val="004547AB"/>
    <w:pPr>
      <w:numPr>
        <w:ilvl w:val="4"/>
        <w:numId w:val="16"/>
      </w:numPr>
      <w:spacing w:after="160" w:line="256" w:lineRule="auto"/>
    </w:pPr>
    <w:rPr>
      <w:rFonts w:ascii="Calibri" w:eastAsia="Calibri" w:hAnsi="Calibri" w:cs="Arial"/>
      <w:sz w:val="22"/>
      <w:szCs w:val="22"/>
      <w:lang w:eastAsia="en-US"/>
    </w:rPr>
  </w:style>
  <w:style w:type="paragraph" w:customStyle="1" w:styleId="Naslov61">
    <w:name w:val="Naslov 61"/>
    <w:basedOn w:val="Normal"/>
    <w:rsid w:val="004547AB"/>
    <w:pPr>
      <w:numPr>
        <w:ilvl w:val="5"/>
        <w:numId w:val="16"/>
      </w:numPr>
      <w:spacing w:after="160" w:line="256" w:lineRule="auto"/>
    </w:pPr>
    <w:rPr>
      <w:rFonts w:ascii="Calibri" w:eastAsia="Calibri" w:hAnsi="Calibri" w:cs="Arial"/>
      <w:sz w:val="22"/>
      <w:szCs w:val="22"/>
      <w:lang w:eastAsia="en-US"/>
    </w:rPr>
  </w:style>
  <w:style w:type="paragraph" w:customStyle="1" w:styleId="Naslov71">
    <w:name w:val="Naslov 71"/>
    <w:basedOn w:val="Normal"/>
    <w:rsid w:val="004547AB"/>
    <w:pPr>
      <w:numPr>
        <w:ilvl w:val="6"/>
        <w:numId w:val="16"/>
      </w:numPr>
      <w:spacing w:after="160" w:line="256" w:lineRule="auto"/>
    </w:pPr>
    <w:rPr>
      <w:rFonts w:ascii="Calibri" w:eastAsia="Calibri" w:hAnsi="Calibri" w:cs="Arial"/>
      <w:sz w:val="22"/>
      <w:szCs w:val="22"/>
      <w:lang w:eastAsia="en-US"/>
    </w:rPr>
  </w:style>
  <w:style w:type="paragraph" w:customStyle="1" w:styleId="Naslov81">
    <w:name w:val="Naslov 81"/>
    <w:basedOn w:val="Normal"/>
    <w:rsid w:val="004547AB"/>
    <w:pPr>
      <w:numPr>
        <w:ilvl w:val="7"/>
        <w:numId w:val="16"/>
      </w:numPr>
      <w:spacing w:after="160" w:line="256" w:lineRule="auto"/>
    </w:pPr>
    <w:rPr>
      <w:rFonts w:ascii="Calibri" w:eastAsia="Calibri" w:hAnsi="Calibri" w:cs="Arial"/>
      <w:sz w:val="22"/>
      <w:szCs w:val="22"/>
      <w:lang w:eastAsia="en-US"/>
    </w:rPr>
  </w:style>
  <w:style w:type="paragraph" w:customStyle="1" w:styleId="Naslov91">
    <w:name w:val="Naslov 91"/>
    <w:basedOn w:val="Normal"/>
    <w:rsid w:val="004547AB"/>
    <w:pPr>
      <w:numPr>
        <w:ilvl w:val="8"/>
        <w:numId w:val="16"/>
      </w:numPr>
      <w:spacing w:after="160" w:line="256" w:lineRule="auto"/>
    </w:pPr>
    <w:rPr>
      <w:rFonts w:ascii="Calibri" w:eastAsia="Calibri" w:hAnsi="Calibri" w:cs="Arial"/>
      <w:sz w:val="22"/>
      <w:szCs w:val="22"/>
      <w:lang w:eastAsia="en-US"/>
    </w:rPr>
  </w:style>
  <w:style w:type="character" w:customStyle="1" w:styleId="OdlomakpopisaChar">
    <w:name w:val="Odlomak popisa Char"/>
    <w:basedOn w:val="Zadanifontodlomka"/>
    <w:link w:val="Odlomakpopisa"/>
    <w:uiPriority w:val="34"/>
    <w:locked/>
    <w:rsid w:val="004547AB"/>
    <w:rPr>
      <w:rFonts w:ascii="Times New Roman" w:eastAsia="Times New Roman" w:hAnsi="Times New Roman" w:cs="Times New Roman"/>
      <w:sz w:val="24"/>
      <w:szCs w:val="24"/>
      <w:lang w:eastAsia="hr-HR"/>
    </w:rPr>
  </w:style>
  <w:style w:type="paragraph" w:customStyle="1" w:styleId="t-9-8-bez-uvl">
    <w:name w:val="t-9-8-bez-uvl"/>
    <w:basedOn w:val="Normal"/>
    <w:rsid w:val="002226DC"/>
    <w:pPr>
      <w:spacing w:before="100" w:beforeAutospacing="1" w:after="100" w:afterAutospacing="1"/>
    </w:pPr>
  </w:style>
  <w:style w:type="character" w:customStyle="1" w:styleId="spelle">
    <w:name w:val="spelle"/>
    <w:basedOn w:val="Zadanifontodlomka"/>
    <w:rsid w:val="002226DC"/>
  </w:style>
  <w:style w:type="paragraph" w:styleId="Bezproreda">
    <w:name w:val="No Spacing"/>
    <w:uiPriority w:val="1"/>
    <w:qFormat/>
    <w:rsid w:val="00DB5E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31511">
      <w:bodyDiv w:val="1"/>
      <w:marLeft w:val="0"/>
      <w:marRight w:val="0"/>
      <w:marTop w:val="0"/>
      <w:marBottom w:val="0"/>
      <w:divBdr>
        <w:top w:val="none" w:sz="0" w:space="0" w:color="auto"/>
        <w:left w:val="none" w:sz="0" w:space="0" w:color="auto"/>
        <w:bottom w:val="none" w:sz="0" w:space="0" w:color="auto"/>
        <w:right w:val="none" w:sz="0" w:space="0" w:color="auto"/>
      </w:divBdr>
    </w:div>
    <w:div w:id="67117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kasica-zadar.skole.hr/" TargetMode="External"/><Relationship Id="rId3" Type="http://schemas.openxmlformats.org/officeDocument/2006/relationships/settings" Target="settings.xml"/><Relationship Id="rId7" Type="http://schemas.openxmlformats.org/officeDocument/2006/relationships/hyperlink" Target="mailto:ured@os-bkasica-zadar.skole.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3/321%20-397"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tajnik@os-bkasica-zadar.skole.hr" TargetMode="External"/><Relationship Id="rId4" Type="http://schemas.openxmlformats.org/officeDocument/2006/relationships/webSettings" Target="webSettings.xml"/><Relationship Id="rId9" Type="http://schemas.openxmlformats.org/officeDocument/2006/relationships/hyperlink" Target="mailto:tajnik@os-bkasica-zada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1904</Words>
  <Characters>10854</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4</cp:revision>
  <cp:lastPrinted>2023-02-07T11:29:00Z</cp:lastPrinted>
  <dcterms:created xsi:type="dcterms:W3CDTF">2023-12-15T13:38:00Z</dcterms:created>
  <dcterms:modified xsi:type="dcterms:W3CDTF">2023-12-15T13:51:00Z</dcterms:modified>
</cp:coreProperties>
</file>