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Likovna Kultura</w:t>
      </w:r>
    </w:p>
    <w:p>
      <w:pPr>
        <w:pStyle w:val="Normal"/>
        <w:rPr/>
      </w:pPr>
      <w:r>
        <w:rPr/>
        <w:t>Učiteljica: Emina Mijatović</w:t>
      </w:r>
    </w:p>
    <w:p>
      <w:pPr>
        <w:pStyle w:val="Normal"/>
        <w:rPr/>
      </w:pPr>
      <w:bookmarkStart w:id="0" w:name="_GoBack"/>
      <w:bookmarkEnd w:id="0"/>
      <w:r>
        <w:rPr/>
        <w:t>STVARALAŠTVO I PRODUKTIVNOST</w:t>
      </w:r>
    </w:p>
    <w:p>
      <w:pPr>
        <w:pStyle w:val="Normal"/>
        <w:rPr/>
      </w:pPr>
      <w:r>
        <w:rPr/>
        <w:t>-VREDNOVANJE/OCJENJIVANJE UČENIKOVOG RADA IZ LIKOVNE KULTURE</w:t>
      </w:r>
    </w:p>
    <w:p>
      <w:pPr>
        <w:pStyle w:val="Normal"/>
        <w:rPr/>
      </w:pPr>
      <w:r>
        <w:rPr/>
      </w:r>
    </w:p>
    <w:tbl>
      <w:tblPr>
        <w:tblStyle w:val="Reetkatablice"/>
        <w:tblW w:w="9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0"/>
        <w:gridCol w:w="1475"/>
        <w:gridCol w:w="1459"/>
        <w:gridCol w:w="1542"/>
        <w:gridCol w:w="1487"/>
        <w:gridCol w:w="1499"/>
      </w:tblGrid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SASTAVNICE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ODLIČAN 5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VRLO DOBAR 4</w:t>
            </w:r>
          </w:p>
        </w:tc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DOBAR 3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DOVOLJAN 2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NEDOVOLJAN 1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RAZINA OSTVARENOSTI ZADANOG LIKOVNOG PROBLEMA( KLJUČNI POJMOVI)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Likovni problem je u potpunosti zastupljen, spoznaje o ključnim pojmovima su primijenjene u radu.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Većim se dijelom koristi spoznajama i doživljajem unutar zadanog likovnog problema.</w:t>
            </w:r>
          </w:p>
        </w:tc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Djelomična primjena zadanog likovnog problema i makar jednog ključnog pojma.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Likovni problem nije zastupljen ili je tek u naznakama.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PREDAO /LA NIKAKVU ZADAĆU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UPORABA LIKOVNOG JEZIKA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Povezuje elemente likovnog jezika.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Uglavnom povezuje i primjenjuje elemente likovnog jezika.</w:t>
            </w:r>
          </w:p>
        </w:tc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Djelomično povezuje i primjenjuje elemente likovnog jezika.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Likovni jezik je sveden na vrlo izbor jednog ili dva elementa.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UPORABA TEHNIKE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Primjenjuje mogućnosti izabrane tehnike.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Većim dijelom primjenjuje mogućnosti izabrane tehnike.</w:t>
            </w:r>
          </w:p>
        </w:tc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Djelomično se koristi mogućnostima izabrane tehnike.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Tehnika je ovlaš primijenjena.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</w:tr>
      <w:tr>
        <w:trPr/>
        <w:tc>
          <w:tcPr>
            <w:tcW w:w="1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ORIGINALNOST I MAŠTOVITOST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Izraziti upliv vlastitih ideja, osjećaja i kreativnosti u izrazu.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Veća prisutnost vlastitih rješenja, osjećaja i mašte.</w:t>
            </w:r>
          </w:p>
        </w:tc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Primjenjuje poznate stereotipe oblika, likova i sadržaja općenito.</w:t>
            </w:r>
          </w:p>
        </w:tc>
        <w:tc>
          <w:tcPr>
            <w:tcW w:w="1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Izraz pokazuje manjak vlastitog upliva i inovacije.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KRITIČKO MIŠLJENJE I KONTEKST</w:t>
      </w:r>
    </w:p>
    <w:p>
      <w:pPr>
        <w:pStyle w:val="Normal"/>
        <w:rPr/>
      </w:pPr>
      <w:r>
        <w:rPr/>
        <w:t>-VREDNOVANJE/OCJENJIVANJE SKICA, UČENIKOVE INTERPRETACIJE LIKOVNO UMJETNIČKOG DJELA,</w:t>
      </w:r>
    </w:p>
    <w:p>
      <w:pPr>
        <w:pStyle w:val="Normal"/>
        <w:rPr/>
      </w:pPr>
      <w:r>
        <w:rPr/>
        <w:t>PREZENTACIJA I ARGUMENTIRANIH RASPRAVA</w:t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9"/>
        <w:gridCol w:w="1490"/>
        <w:gridCol w:w="1462"/>
        <w:gridCol w:w="1379"/>
        <w:gridCol w:w="1408"/>
        <w:gridCol w:w="1483"/>
      </w:tblGrid>
      <w:tr>
        <w:trPr/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SASTAVNICE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ODLIČAN 5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VRLO DOBAR 4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DOBAR 3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DOVOLJAN 2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NEDOVOLJAN 1</w:t>
            </w:r>
          </w:p>
        </w:tc>
      </w:tr>
      <w:tr>
        <w:trPr/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RAZUMIJEVANJE KLJUČNIH POJMOVA U TEMI/ODGOVORI NA PITANJA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Razumije ključne pojmove, u mogućnosti je objasniti ih vlastitim riječima na primjerima.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Većim dijelom razumije ključne pojmove.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Djelomično razumije i primjenjuje ključne pojmove teme.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predviđena ova ocjena.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Učenik nije poslao na uvid nikakvu zadaću.</w:t>
            </w:r>
          </w:p>
        </w:tc>
      </w:tr>
      <w:tr>
        <w:trPr/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INTERPRETACIJA VLASTITOG DOŽIVLJAJA LIKOVNO UMJETNIČKOG DJELA /PISANI OSVRT ILI PPT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Izvrsno se izražava o promatranom likovno umjetničkom djelu, povezuje svoj doživljaj sa ključnim pojmovima.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Većim dijelom se uspješno izražava unutar problematike sadržaja.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Osvrti su vrlo kratki sa malo opažaja.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predviđeno.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poslao nikakav tekst na uvid.</w:t>
            </w:r>
          </w:p>
        </w:tc>
      </w:tr>
      <w:tr>
        <w:trPr/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ARGUMENTIRANE RASPRAVE 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Aktivno iznosi mišljenje o problemima, promišlja temu i izražava mišljenje o radu.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Većim dijelom sudjeluje iznoseći svoje mišljenje. </w:t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Djelomično se uključuje u razgovor.</w:t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predviđeno.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/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Nije aktivan.</w:t>
            </w:r>
          </w:p>
        </w:tc>
      </w:tr>
      <w:tr>
        <w:trPr/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b76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LibreOffice/6.2.8.2$Windows_X86_64 LibreOffice_project/f82ddfca21ebc1e222a662a32b25c0c9d20169ee</Application>
  <Pages>2</Pages>
  <Words>321</Words>
  <Characters>2108</Characters>
  <CharactersWithSpaces>2367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2020-04-16T12:31:00Z</dcterms:created>
  <dc:creator>Microsoft</dc:creator>
  <dc:description/>
  <dc:language>hr-HR</dc:language>
  <cp:lastModifiedBy/>
  <dcterms:modified xsi:type="dcterms:W3CDTF">2020-04-19T18:09:35Z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