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E2A0" w14:textId="12A8E8CA" w:rsidR="002B3090" w:rsidRDefault="002B3090" w:rsidP="002B3090">
      <w:pPr>
        <w:pStyle w:val="Naslov1"/>
        <w:rPr>
          <w:rFonts w:eastAsia="Times New Roman"/>
          <w:lang w:eastAsia="hr-HR"/>
        </w:rPr>
      </w:pPr>
      <w:bookmarkStart w:id="0" w:name="_GoBack"/>
      <w:bookmarkEnd w:id="0"/>
      <w:r>
        <w:rPr>
          <w:rFonts w:eastAsia="Times New Roman"/>
          <w:lang w:eastAsia="hr-HR"/>
        </w:rPr>
        <w:t>KEMIJA</w:t>
      </w:r>
    </w:p>
    <w:p w14:paraId="5DD608F2" w14:textId="36780BC2" w:rsidR="00600ADB" w:rsidRDefault="00600ADB" w:rsidP="0006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 uputama MZO, dovoljne su dvije ocjene iz predmeta Kemija do kraja godine:</w:t>
      </w:r>
    </w:p>
    <w:p w14:paraId="24356B51" w14:textId="6A8561C6" w:rsidR="0006504C" w:rsidRDefault="00600ADB" w:rsidP="00600A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A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jedna ocjena iz provjere znanja (ispit) preko aplikacije Office 365</w:t>
      </w:r>
      <w:r w:rsidRPr="00600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67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rješavanje tipičnih zadataka s ograničenim vremenom</w:t>
      </w:r>
    </w:p>
    <w:p w14:paraId="3D8D8437" w14:textId="304AD55B" w:rsidR="00600ADB" w:rsidRDefault="00600ADB" w:rsidP="00600A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A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druga ocjena iz virtualnog grupnog istraživačkog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 obzirom na gradivo koje je ostalo do kraja školske godine, učitelj podijeli teme koje su još neobrađene, učitelj podijeli učenike u razredu (ovisi o broju učenika u razredu) u grupe od 3-4 učenika koji imaju zajednički zadatak. Učitelj učenike uputi o temi koju će istražiti i prikazati, o vremenskom roku za dostavu rada te o kriterijima za</w:t>
      </w:r>
      <w:r w:rsidR="001675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vrednovanje istraživačkog rada</w:t>
      </w:r>
      <w:r w:rsidR="009648B7">
        <w:rPr>
          <w:rStyle w:val="Referencafusnot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1"/>
      </w:r>
      <w:r w:rsidR="00046C5F">
        <w:rPr>
          <w:rFonts w:ascii="Times New Roman" w:eastAsia="Times New Roman" w:hAnsi="Times New Roman" w:cs="Times New Roman"/>
          <w:sz w:val="24"/>
          <w:szCs w:val="24"/>
          <w:lang w:eastAsia="hr-HR"/>
        </w:rPr>
        <w:t>. Ako se ovakav način i kriteriji odobre od strane Škole, teme i učenici će se podijeliti.</w:t>
      </w:r>
    </w:p>
    <w:p w14:paraId="41E7CB9E" w14:textId="2FC64D6D" w:rsidR="00692F0A" w:rsidRPr="00600ADB" w:rsidRDefault="00692F0A" w:rsidP="00600A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*samo za </w:t>
      </w:r>
      <w:r w:rsidRPr="00692F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učenike 8.r koji nisu ocijenjeni iz rubrike rješavanje problema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ocijenit će se jednom ocjenom koja će biti rezultat njihovih domaćih zadaća, aktivnosti na satu, formativnog vrednovanja i radnih listića koje su do sada u drugom polugodištu napravili.</w:t>
      </w:r>
    </w:p>
    <w:p w14:paraId="4A1CF6CF" w14:textId="6DA0A641" w:rsidR="0006504C" w:rsidRPr="0006504C" w:rsidRDefault="0006504C" w:rsidP="0006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53"/>
        <w:gridCol w:w="2175"/>
        <w:gridCol w:w="1936"/>
        <w:gridCol w:w="2208"/>
        <w:gridCol w:w="1472"/>
      </w:tblGrid>
      <w:tr w:rsidR="00046C5F" w:rsidRPr="00566970" w14:paraId="5C6E26C4" w14:textId="25EFED83" w:rsidTr="0003778E">
        <w:tc>
          <w:tcPr>
            <w:tcW w:w="1271" w:type="dxa"/>
          </w:tcPr>
          <w:p w14:paraId="5B66098E" w14:textId="77777777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Ocjenjivanje</w:t>
            </w:r>
          </w:p>
          <w:p w14:paraId="3BE521A3" w14:textId="0A1FA86E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Vrednovanje naučenoga</w:t>
            </w:r>
          </w:p>
        </w:tc>
        <w:tc>
          <w:tcPr>
            <w:tcW w:w="2175" w:type="dxa"/>
          </w:tcPr>
          <w:p w14:paraId="6048469A" w14:textId="3A63DDAA" w:rsidR="00046C5F" w:rsidRPr="00566970" w:rsidRDefault="00197A41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Kriteriji</w:t>
            </w:r>
          </w:p>
        </w:tc>
        <w:tc>
          <w:tcPr>
            <w:tcW w:w="1936" w:type="dxa"/>
          </w:tcPr>
          <w:p w14:paraId="4FC95A5C" w14:textId="23573DBA" w:rsidR="00046C5F" w:rsidRPr="00566970" w:rsidRDefault="00566970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Po jedna ocjena</w:t>
            </w:r>
          </w:p>
        </w:tc>
        <w:tc>
          <w:tcPr>
            <w:tcW w:w="2208" w:type="dxa"/>
          </w:tcPr>
          <w:p w14:paraId="219C461C" w14:textId="42A1354C" w:rsidR="00566970" w:rsidRPr="00566970" w:rsidRDefault="00566970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Što se ocjenjuje?</w:t>
            </w:r>
          </w:p>
          <w:p w14:paraId="7A9C6225" w14:textId="1173C6BF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Kada?</w:t>
            </w:r>
          </w:p>
        </w:tc>
        <w:tc>
          <w:tcPr>
            <w:tcW w:w="1472" w:type="dxa"/>
          </w:tcPr>
          <w:p w14:paraId="71B91052" w14:textId="77777777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Učenici </w:t>
            </w:r>
          </w:p>
          <w:p w14:paraId="00777616" w14:textId="0C4E2089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RP uz prilagodbu sadržaja</w:t>
            </w:r>
          </w:p>
        </w:tc>
      </w:tr>
      <w:tr w:rsidR="00046C5F" w:rsidRPr="00566970" w14:paraId="196274F8" w14:textId="01F9E604" w:rsidTr="0003778E">
        <w:tc>
          <w:tcPr>
            <w:tcW w:w="1271" w:type="dxa"/>
            <w:vMerge w:val="restart"/>
            <w:shd w:val="clear" w:color="auto" w:fill="DEEAF6" w:themeFill="accent5" w:themeFillTint="33"/>
          </w:tcPr>
          <w:p w14:paraId="08D21AD4" w14:textId="2E174243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7.r</w:t>
            </w:r>
          </w:p>
        </w:tc>
        <w:tc>
          <w:tcPr>
            <w:tcW w:w="2175" w:type="dxa"/>
            <w:shd w:val="clear" w:color="auto" w:fill="DEEAF6" w:themeFill="accent5" w:themeFillTint="33"/>
          </w:tcPr>
          <w:p w14:paraId="7F5BE086" w14:textId="35F29F0B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  <w:t>usvojenost kemijskih koncepata</w:t>
            </w:r>
          </w:p>
        </w:tc>
        <w:tc>
          <w:tcPr>
            <w:tcW w:w="1936" w:type="dxa"/>
            <w:shd w:val="clear" w:color="auto" w:fill="DEEAF6" w:themeFill="accent5" w:themeFillTint="33"/>
          </w:tcPr>
          <w:p w14:paraId="02C166A6" w14:textId="354A9270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Ocjena iz provjere znanja pomoću aplikacije </w:t>
            </w:r>
            <w:proofErr w:type="spellStart"/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Forms</w:t>
            </w:r>
            <w:proofErr w:type="spellEnd"/>
          </w:p>
        </w:tc>
        <w:tc>
          <w:tcPr>
            <w:tcW w:w="2208" w:type="dxa"/>
            <w:shd w:val="clear" w:color="auto" w:fill="DEEAF6" w:themeFill="accent5" w:themeFillTint="33"/>
          </w:tcPr>
          <w:p w14:paraId="4A80BA20" w14:textId="77777777" w:rsidR="00566970" w:rsidRPr="00853F61" w:rsidRDefault="00566970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,,Kako su građene tvari?''</w:t>
            </w:r>
          </w:p>
          <w:p w14:paraId="52DACA11" w14:textId="00BD54C6" w:rsidR="00046C5F" w:rsidRPr="00853F61" w:rsidRDefault="00566970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r-HR"/>
              </w:rPr>
              <w:t xml:space="preserve">Pratiti </w:t>
            </w:r>
            <w:proofErr w:type="spellStart"/>
            <w:r w:rsidRPr="00853F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r-HR"/>
              </w:rPr>
              <w:t>vremenik</w:t>
            </w:r>
            <w:proofErr w:type="spellEnd"/>
            <w:r w:rsidRPr="00853F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r-HR"/>
              </w:rPr>
              <w:t xml:space="preserve"> u e-dnevniku</w:t>
            </w:r>
          </w:p>
          <w:p w14:paraId="508BAC6B" w14:textId="4939B95E" w:rsidR="00566970" w:rsidRPr="00853F61" w:rsidRDefault="00566970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472" w:type="dxa"/>
            <w:shd w:val="clear" w:color="auto" w:fill="DEEAF6" w:themeFill="accent5" w:themeFillTint="33"/>
          </w:tcPr>
          <w:p w14:paraId="6AF9C785" w14:textId="52002B3F" w:rsidR="00046C5F" w:rsidRPr="00853F61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U dogovoru sa SRS</w:t>
            </w:r>
          </w:p>
        </w:tc>
      </w:tr>
      <w:tr w:rsidR="00046C5F" w:rsidRPr="00566970" w14:paraId="107B9AE3" w14:textId="0B683B22" w:rsidTr="0003778E">
        <w:tc>
          <w:tcPr>
            <w:tcW w:w="1271" w:type="dxa"/>
            <w:vMerge/>
            <w:shd w:val="clear" w:color="auto" w:fill="DEEAF6" w:themeFill="accent5" w:themeFillTint="33"/>
          </w:tcPr>
          <w:p w14:paraId="712E0E61" w14:textId="77777777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2175" w:type="dxa"/>
            <w:shd w:val="clear" w:color="auto" w:fill="DEEAF6" w:themeFill="accent5" w:themeFillTint="33"/>
          </w:tcPr>
          <w:p w14:paraId="2FD2F389" w14:textId="77777777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  <w:t>prirodoznanstvene kompetencije</w:t>
            </w:r>
          </w:p>
          <w:p w14:paraId="0EEA9999" w14:textId="77777777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936" w:type="dxa"/>
            <w:shd w:val="clear" w:color="auto" w:fill="DEEAF6" w:themeFill="accent5" w:themeFillTint="33"/>
          </w:tcPr>
          <w:p w14:paraId="59134DE2" w14:textId="52203598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Ocjena iz grupnog virtualnog istraživačkog rada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2ADDB63F" w14:textId="48099061" w:rsidR="00566970" w:rsidRPr="00853F61" w:rsidRDefault="00566970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Teme neobrađenog gradiva.</w:t>
            </w:r>
          </w:p>
          <w:p w14:paraId="549FC5FF" w14:textId="64E7C782" w:rsidR="00046C5F" w:rsidRPr="00853F61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Učenici će dobiti rok za dostavu rada</w:t>
            </w:r>
          </w:p>
        </w:tc>
        <w:tc>
          <w:tcPr>
            <w:tcW w:w="1472" w:type="dxa"/>
            <w:shd w:val="clear" w:color="auto" w:fill="DEEAF6" w:themeFill="accent5" w:themeFillTint="33"/>
          </w:tcPr>
          <w:p w14:paraId="38B12B3E" w14:textId="6FA98AF4" w:rsidR="00046C5F" w:rsidRPr="00853F61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U dogovoru sa SRS</w:t>
            </w:r>
          </w:p>
        </w:tc>
      </w:tr>
      <w:tr w:rsidR="00046C5F" w:rsidRPr="00566970" w14:paraId="6EFCA7D9" w14:textId="7FD4C395" w:rsidTr="0003778E">
        <w:tc>
          <w:tcPr>
            <w:tcW w:w="1271" w:type="dxa"/>
            <w:vMerge w:val="restart"/>
            <w:shd w:val="clear" w:color="auto" w:fill="FBE4D5" w:themeFill="accent2" w:themeFillTint="33"/>
          </w:tcPr>
          <w:p w14:paraId="0D5FDBDB" w14:textId="6B260EEB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8.r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14:paraId="096D2BB3" w14:textId="77777777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  <w:t>usvojenost, razumijevanje i primjena programskog sadržaja usmeno</w:t>
            </w:r>
          </w:p>
          <w:p w14:paraId="31822BB6" w14:textId="77777777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936" w:type="dxa"/>
            <w:shd w:val="clear" w:color="auto" w:fill="FBE4D5" w:themeFill="accent2" w:themeFillTint="33"/>
          </w:tcPr>
          <w:p w14:paraId="69D3C612" w14:textId="77777777" w:rsidR="00046C5F" w:rsidRPr="00566970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2208" w:type="dxa"/>
            <w:shd w:val="clear" w:color="auto" w:fill="FBE4D5" w:themeFill="accent2" w:themeFillTint="33"/>
          </w:tcPr>
          <w:p w14:paraId="7C62A263" w14:textId="77777777" w:rsidR="00046C5F" w:rsidRPr="00853F61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20603812" w14:textId="77777777" w:rsidR="00046C5F" w:rsidRPr="00853F61" w:rsidRDefault="00046C5F" w:rsidP="000650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</w:tr>
      <w:tr w:rsidR="00046C5F" w:rsidRPr="00566970" w14:paraId="64233829" w14:textId="2653D7A4" w:rsidTr="0003778E">
        <w:tc>
          <w:tcPr>
            <w:tcW w:w="1271" w:type="dxa"/>
            <w:vMerge/>
            <w:shd w:val="clear" w:color="auto" w:fill="FBE4D5" w:themeFill="accent2" w:themeFillTint="33"/>
          </w:tcPr>
          <w:p w14:paraId="6DC021A5" w14:textId="77777777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2175" w:type="dxa"/>
            <w:shd w:val="clear" w:color="auto" w:fill="FBE4D5" w:themeFill="accent2" w:themeFillTint="33"/>
          </w:tcPr>
          <w:p w14:paraId="1675EAD2" w14:textId="77777777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  <w:t>usvojenost, razumijevanje i primjena programskog sadržaja pisano</w:t>
            </w:r>
          </w:p>
          <w:p w14:paraId="7ED7B3D8" w14:textId="77777777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936" w:type="dxa"/>
            <w:shd w:val="clear" w:color="auto" w:fill="FBE4D5" w:themeFill="accent2" w:themeFillTint="33"/>
          </w:tcPr>
          <w:p w14:paraId="341B5DE1" w14:textId="7832D896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Ocjena iz provjere znanja pomoću aplikacije </w:t>
            </w:r>
            <w:proofErr w:type="spellStart"/>
            <w:r w:rsidRPr="005669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Forms</w:t>
            </w:r>
            <w:proofErr w:type="spellEnd"/>
          </w:p>
        </w:tc>
        <w:tc>
          <w:tcPr>
            <w:tcW w:w="2208" w:type="dxa"/>
            <w:shd w:val="clear" w:color="auto" w:fill="FBE4D5" w:themeFill="accent2" w:themeFillTint="33"/>
          </w:tcPr>
          <w:p w14:paraId="773FEF79" w14:textId="77777777" w:rsidR="00046C5F" w:rsidRPr="00853F61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,,Organski spojevi s kisikom''</w:t>
            </w:r>
          </w:p>
          <w:p w14:paraId="6DEA851B" w14:textId="77777777" w:rsidR="00566970" w:rsidRPr="00853F61" w:rsidRDefault="00566970" w:rsidP="0056697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r-HR"/>
              </w:rPr>
              <w:t xml:space="preserve">Pratiti </w:t>
            </w:r>
            <w:proofErr w:type="spellStart"/>
            <w:r w:rsidRPr="00853F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r-HR"/>
              </w:rPr>
              <w:t>vremenik</w:t>
            </w:r>
            <w:proofErr w:type="spellEnd"/>
            <w:r w:rsidRPr="00853F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r-HR"/>
              </w:rPr>
              <w:t xml:space="preserve"> u e-dnevniku</w:t>
            </w:r>
          </w:p>
          <w:p w14:paraId="18ED56AF" w14:textId="745EE339" w:rsidR="00566970" w:rsidRPr="00853F61" w:rsidRDefault="00566970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798484E4" w14:textId="28262000" w:rsidR="00046C5F" w:rsidRPr="00853F61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U dogovoru sa SRS</w:t>
            </w:r>
          </w:p>
        </w:tc>
      </w:tr>
      <w:tr w:rsidR="00046C5F" w:rsidRPr="00566970" w14:paraId="734618AA" w14:textId="6BEB289E" w:rsidTr="0003778E">
        <w:tc>
          <w:tcPr>
            <w:tcW w:w="1271" w:type="dxa"/>
            <w:vMerge/>
            <w:shd w:val="clear" w:color="auto" w:fill="FBE4D5" w:themeFill="accent2" w:themeFillTint="33"/>
          </w:tcPr>
          <w:p w14:paraId="362E6CC3" w14:textId="77777777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2175" w:type="dxa"/>
            <w:shd w:val="clear" w:color="auto" w:fill="FBE4D5" w:themeFill="accent2" w:themeFillTint="33"/>
          </w:tcPr>
          <w:p w14:paraId="12EF010A" w14:textId="77777777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  <w:t>praktični radovi</w:t>
            </w:r>
          </w:p>
          <w:p w14:paraId="2E0F55F3" w14:textId="77777777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936" w:type="dxa"/>
            <w:shd w:val="clear" w:color="auto" w:fill="FBE4D5" w:themeFill="accent2" w:themeFillTint="33"/>
          </w:tcPr>
          <w:p w14:paraId="1D610E57" w14:textId="77777777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2208" w:type="dxa"/>
            <w:shd w:val="clear" w:color="auto" w:fill="FBE4D5" w:themeFill="accent2" w:themeFillTint="33"/>
          </w:tcPr>
          <w:p w14:paraId="6C0573B0" w14:textId="5F2CCADA" w:rsidR="00566970" w:rsidRPr="00853F61" w:rsidRDefault="00566970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Teme neobrađenog gradiva.</w:t>
            </w:r>
          </w:p>
          <w:p w14:paraId="2F6FE8E3" w14:textId="14F3E784" w:rsidR="00046C5F" w:rsidRPr="00853F61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Učenici će dobiti rok za dostavu rada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3782371A" w14:textId="62EB0892" w:rsidR="00046C5F" w:rsidRPr="00853F61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53F61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U dogovoru sa SRS</w:t>
            </w:r>
          </w:p>
        </w:tc>
      </w:tr>
      <w:tr w:rsidR="00046C5F" w:rsidRPr="00566970" w14:paraId="77BF223E" w14:textId="1988A41C" w:rsidTr="0003778E">
        <w:tc>
          <w:tcPr>
            <w:tcW w:w="1271" w:type="dxa"/>
            <w:vMerge/>
            <w:shd w:val="clear" w:color="auto" w:fill="FBE4D5" w:themeFill="accent2" w:themeFillTint="33"/>
          </w:tcPr>
          <w:p w14:paraId="632D278B" w14:textId="77777777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2175" w:type="dxa"/>
            <w:shd w:val="clear" w:color="auto" w:fill="FBE4D5" w:themeFill="accent2" w:themeFillTint="33"/>
          </w:tcPr>
          <w:p w14:paraId="2E529B4A" w14:textId="77777777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5669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  <w:t>rješavanje problema</w:t>
            </w:r>
          </w:p>
          <w:p w14:paraId="5652EE04" w14:textId="77777777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936" w:type="dxa"/>
            <w:shd w:val="clear" w:color="auto" w:fill="FBE4D5" w:themeFill="accent2" w:themeFillTint="33"/>
          </w:tcPr>
          <w:p w14:paraId="4681E638" w14:textId="1D98D267" w:rsidR="00046C5F" w:rsidRPr="00566970" w:rsidRDefault="008B7FF0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*samo za učenike koji nisu ocijenjeni iz ove rubrike</w:t>
            </w:r>
          </w:p>
        </w:tc>
        <w:tc>
          <w:tcPr>
            <w:tcW w:w="2208" w:type="dxa"/>
            <w:shd w:val="clear" w:color="auto" w:fill="FBE4D5" w:themeFill="accent2" w:themeFillTint="33"/>
          </w:tcPr>
          <w:p w14:paraId="0069D939" w14:textId="503B9D78" w:rsidR="00853F61" w:rsidRPr="00566970" w:rsidRDefault="008B7FF0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Sinteza formativnog vrednovanja do kraja nastave i radnih listića koje su učenici napravili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2A0C7A79" w14:textId="77777777" w:rsidR="00046C5F" w:rsidRPr="00566970" w:rsidRDefault="00046C5F" w:rsidP="00046C5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</w:tr>
    </w:tbl>
    <w:p w14:paraId="3062D78C" w14:textId="5B28DFC2" w:rsidR="0006504C" w:rsidRPr="0006504C" w:rsidRDefault="0006504C" w:rsidP="0006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7FDCF" w14:textId="77777777" w:rsidR="00197A41" w:rsidRDefault="006A6C03">
      <w:pPr>
        <w:rPr>
          <w:rFonts w:ascii="Times New Roman" w:hAnsi="Times New Roman" w:cs="Times New Roman"/>
          <w:sz w:val="24"/>
          <w:szCs w:val="24"/>
        </w:rPr>
      </w:pPr>
      <w:r w:rsidRPr="00197A41">
        <w:rPr>
          <w:rFonts w:ascii="Times New Roman" w:hAnsi="Times New Roman" w:cs="Times New Roman"/>
          <w:b/>
          <w:bCs/>
          <w:sz w:val="24"/>
          <w:szCs w:val="24"/>
        </w:rPr>
        <w:t>Formativno vrednovanje</w:t>
      </w:r>
      <w:r w:rsidR="00197A41" w:rsidRPr="00197A41">
        <w:rPr>
          <w:rFonts w:ascii="Times New Roman" w:hAnsi="Times New Roman" w:cs="Times New Roman"/>
          <w:sz w:val="24"/>
          <w:szCs w:val="24"/>
        </w:rPr>
        <w:t xml:space="preserve"> – </w:t>
      </w:r>
      <w:r w:rsidR="00197A41">
        <w:rPr>
          <w:rFonts w:ascii="Times New Roman" w:hAnsi="Times New Roman" w:cs="Times New Roman"/>
          <w:sz w:val="24"/>
          <w:szCs w:val="24"/>
        </w:rPr>
        <w:t xml:space="preserve">do sada a i ubuduće - </w:t>
      </w:r>
      <w:r w:rsidR="00197A41" w:rsidRPr="00197A41">
        <w:rPr>
          <w:rFonts w:ascii="Times New Roman" w:hAnsi="Times New Roman" w:cs="Times New Roman"/>
          <w:sz w:val="24"/>
          <w:szCs w:val="24"/>
        </w:rPr>
        <w:t>za praćenje aktivnosti učenika:</w:t>
      </w:r>
    </w:p>
    <w:p w14:paraId="2A811B2E" w14:textId="7E3BBCCF" w:rsidR="00853F61" w:rsidRDefault="00197A41">
      <w:pPr>
        <w:rPr>
          <w:rFonts w:ascii="Times New Roman" w:hAnsi="Times New Roman" w:cs="Times New Roman"/>
          <w:sz w:val="24"/>
          <w:szCs w:val="24"/>
        </w:rPr>
      </w:pPr>
      <w:r w:rsidRPr="00197A41">
        <w:rPr>
          <w:rFonts w:ascii="Times New Roman" w:hAnsi="Times New Roman" w:cs="Times New Roman"/>
          <w:sz w:val="24"/>
          <w:szCs w:val="24"/>
        </w:rPr>
        <w:t xml:space="preserve">DZ, sudjelovanje u </w:t>
      </w:r>
      <w:proofErr w:type="spellStart"/>
      <w:r w:rsidRPr="00197A4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97A41">
        <w:rPr>
          <w:rFonts w:ascii="Times New Roman" w:hAnsi="Times New Roman" w:cs="Times New Roman"/>
          <w:sz w:val="24"/>
          <w:szCs w:val="24"/>
        </w:rPr>
        <w:t xml:space="preserve"> nastavi, za samoinicijativno rješavanje DODATNIH zadataka</w:t>
      </w:r>
    </w:p>
    <w:p w14:paraId="54C75406" w14:textId="47206643" w:rsidR="00853F61" w:rsidRDefault="0085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Vrednovanje istraživačkog rada, po komponentama</w:t>
      </w:r>
    </w:p>
    <w:p w14:paraId="40FFFB8C" w14:textId="3EACE955" w:rsidR="00853F61" w:rsidRDefault="0085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7945F46" wp14:editId="210101C0">
            <wp:extent cx="5761355" cy="2853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F843C" w14:textId="691BBA88" w:rsidR="00194D87" w:rsidRDefault="0085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2335C3" wp14:editId="2E203C50">
            <wp:extent cx="5761355" cy="176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C08F2" w14:textId="1BD19F57" w:rsidR="00853F61" w:rsidRDefault="00692F0A" w:rsidP="0069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8501C1F" wp14:editId="0281C3F6">
            <wp:extent cx="5761355" cy="2194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94CA4" w14:textId="77777777" w:rsidR="00853F61" w:rsidRDefault="00853F61" w:rsidP="00194D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65F23A" w14:textId="2D55B207" w:rsidR="00853F61" w:rsidRDefault="00692F0A" w:rsidP="0069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116EB35" wp14:editId="49250C4D">
            <wp:extent cx="5761355" cy="2158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8D0A4E" w14:textId="57AE364C" w:rsidR="00194D87" w:rsidRPr="00197A41" w:rsidRDefault="00194D87" w:rsidP="00194D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Nikolina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zamjena za učiteljicu Andreju </w:t>
      </w:r>
      <w:proofErr w:type="spellStart"/>
      <w:r>
        <w:rPr>
          <w:rFonts w:ascii="Times New Roman" w:hAnsi="Times New Roman" w:cs="Times New Roman"/>
          <w:sz w:val="24"/>
          <w:szCs w:val="24"/>
        </w:rPr>
        <w:t>Kakša</w:t>
      </w:r>
      <w:proofErr w:type="spellEnd"/>
    </w:p>
    <w:sectPr w:rsidR="00194D87" w:rsidRPr="00197A41" w:rsidSect="0003778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47633" w14:textId="77777777" w:rsidR="0008715C" w:rsidRDefault="0008715C" w:rsidP="00600ADB">
      <w:pPr>
        <w:spacing w:after="0" w:line="240" w:lineRule="auto"/>
      </w:pPr>
      <w:r>
        <w:separator/>
      </w:r>
    </w:p>
  </w:endnote>
  <w:endnote w:type="continuationSeparator" w:id="0">
    <w:p w14:paraId="331FAF18" w14:textId="77777777" w:rsidR="0008715C" w:rsidRDefault="0008715C" w:rsidP="0060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4C018" w14:textId="77777777" w:rsidR="00600ADB" w:rsidRDefault="00600A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9960" w14:textId="77777777" w:rsidR="0008715C" w:rsidRDefault="0008715C" w:rsidP="00600ADB">
      <w:pPr>
        <w:spacing w:after="0" w:line="240" w:lineRule="auto"/>
      </w:pPr>
      <w:r>
        <w:separator/>
      </w:r>
    </w:p>
  </w:footnote>
  <w:footnote w:type="continuationSeparator" w:id="0">
    <w:p w14:paraId="23F361FD" w14:textId="77777777" w:rsidR="0008715C" w:rsidRDefault="0008715C" w:rsidP="00600ADB">
      <w:pPr>
        <w:spacing w:after="0" w:line="240" w:lineRule="auto"/>
      </w:pPr>
      <w:r>
        <w:continuationSeparator/>
      </w:r>
    </w:p>
  </w:footnote>
  <w:footnote w:id="1">
    <w:p w14:paraId="0ACE0559" w14:textId="3C5EAB74" w:rsidR="009648B7" w:rsidRDefault="009648B7">
      <w:pPr>
        <w:pStyle w:val="Tekstfusnote"/>
      </w:pPr>
      <w:r>
        <w:rPr>
          <w:rStyle w:val="Referencafusnote"/>
        </w:rPr>
        <w:footnoteRef/>
      </w:r>
      <w:r>
        <w:t xml:space="preserve"> Vrednovanje </w:t>
      </w:r>
      <w:r w:rsidR="008B7FF0">
        <w:t>istraživačkog rada – po tablicama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6A91"/>
    <w:multiLevelType w:val="hybridMultilevel"/>
    <w:tmpl w:val="F91EA3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6E"/>
    <w:rsid w:val="0003778E"/>
    <w:rsid w:val="00046C5F"/>
    <w:rsid w:val="0006504C"/>
    <w:rsid w:val="0008715C"/>
    <w:rsid w:val="00167584"/>
    <w:rsid w:val="00194D87"/>
    <w:rsid w:val="00197A41"/>
    <w:rsid w:val="002B3090"/>
    <w:rsid w:val="00566970"/>
    <w:rsid w:val="00600ADB"/>
    <w:rsid w:val="00692F0A"/>
    <w:rsid w:val="006A6C03"/>
    <w:rsid w:val="00813B6E"/>
    <w:rsid w:val="00837AF3"/>
    <w:rsid w:val="00853F61"/>
    <w:rsid w:val="008B7FF0"/>
    <w:rsid w:val="0090719C"/>
    <w:rsid w:val="009648B7"/>
    <w:rsid w:val="00990D73"/>
    <w:rsid w:val="00A25207"/>
    <w:rsid w:val="00B33505"/>
    <w:rsid w:val="00C90C77"/>
    <w:rsid w:val="00E86F5A"/>
    <w:rsid w:val="00E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C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90"/>
  </w:style>
  <w:style w:type="paragraph" w:styleId="Naslov1">
    <w:name w:val="heading 1"/>
    <w:basedOn w:val="Normal"/>
    <w:next w:val="Normal"/>
    <w:link w:val="Naslov1Char"/>
    <w:uiPriority w:val="9"/>
    <w:qFormat/>
    <w:rsid w:val="002B309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B309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B309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B30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B30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B30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B30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B30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B309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00A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ADB"/>
  </w:style>
  <w:style w:type="paragraph" w:styleId="Podnoje">
    <w:name w:val="footer"/>
    <w:basedOn w:val="Normal"/>
    <w:link w:val="PodnojeChar"/>
    <w:uiPriority w:val="99"/>
    <w:unhideWhenUsed/>
    <w:rsid w:val="0060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ADB"/>
  </w:style>
  <w:style w:type="paragraph" w:styleId="Tekstfusnote">
    <w:name w:val="footnote text"/>
    <w:basedOn w:val="Normal"/>
    <w:link w:val="TekstfusnoteChar"/>
    <w:uiPriority w:val="99"/>
    <w:semiHidden/>
    <w:unhideWhenUsed/>
    <w:rsid w:val="0016758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6758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67584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2B30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B309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B309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B309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B309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B309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B309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B30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B3090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B309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B309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B309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B309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B3090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B3090"/>
    <w:rPr>
      <w:b/>
      <w:bCs/>
    </w:rPr>
  </w:style>
  <w:style w:type="character" w:styleId="Istaknuto">
    <w:name w:val="Emphasis"/>
    <w:basedOn w:val="Zadanifontodlomka"/>
    <w:uiPriority w:val="20"/>
    <w:qFormat/>
    <w:rsid w:val="002B3090"/>
    <w:rPr>
      <w:i/>
      <w:iCs/>
      <w:color w:val="000000" w:themeColor="text1"/>
    </w:rPr>
  </w:style>
  <w:style w:type="paragraph" w:styleId="Bezproreda">
    <w:name w:val="No Spacing"/>
    <w:uiPriority w:val="1"/>
    <w:qFormat/>
    <w:rsid w:val="002B309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B309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B3090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B309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B309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B3090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B3090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B309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B3090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B3090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B309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90"/>
  </w:style>
  <w:style w:type="paragraph" w:styleId="Naslov1">
    <w:name w:val="heading 1"/>
    <w:basedOn w:val="Normal"/>
    <w:next w:val="Normal"/>
    <w:link w:val="Naslov1Char"/>
    <w:uiPriority w:val="9"/>
    <w:qFormat/>
    <w:rsid w:val="002B309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B309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B309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B30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B30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B30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B30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B30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B309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00A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ADB"/>
  </w:style>
  <w:style w:type="paragraph" w:styleId="Podnoje">
    <w:name w:val="footer"/>
    <w:basedOn w:val="Normal"/>
    <w:link w:val="PodnojeChar"/>
    <w:uiPriority w:val="99"/>
    <w:unhideWhenUsed/>
    <w:rsid w:val="0060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ADB"/>
  </w:style>
  <w:style w:type="paragraph" w:styleId="Tekstfusnote">
    <w:name w:val="footnote text"/>
    <w:basedOn w:val="Normal"/>
    <w:link w:val="TekstfusnoteChar"/>
    <w:uiPriority w:val="99"/>
    <w:semiHidden/>
    <w:unhideWhenUsed/>
    <w:rsid w:val="0016758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6758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67584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2B30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B309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B309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B309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B309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B309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B309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B30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B3090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B309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B309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B309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B309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B3090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B3090"/>
    <w:rPr>
      <w:b/>
      <w:bCs/>
    </w:rPr>
  </w:style>
  <w:style w:type="character" w:styleId="Istaknuto">
    <w:name w:val="Emphasis"/>
    <w:basedOn w:val="Zadanifontodlomka"/>
    <w:uiPriority w:val="20"/>
    <w:qFormat/>
    <w:rsid w:val="002B3090"/>
    <w:rPr>
      <w:i/>
      <w:iCs/>
      <w:color w:val="000000" w:themeColor="text1"/>
    </w:rPr>
  </w:style>
  <w:style w:type="paragraph" w:styleId="Bezproreda">
    <w:name w:val="No Spacing"/>
    <w:uiPriority w:val="1"/>
    <w:qFormat/>
    <w:rsid w:val="002B309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B309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B3090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B309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B309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B3090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B3090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B309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B3090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B3090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B30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E35A-D214-487D-AC19-72B8353D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dcterms:created xsi:type="dcterms:W3CDTF">2020-04-17T09:32:00Z</dcterms:created>
  <dcterms:modified xsi:type="dcterms:W3CDTF">2020-04-17T09:32:00Z</dcterms:modified>
</cp:coreProperties>
</file>