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dTable5Dark-Accent6"/>
        <w:tblW w:w="10790" w:type="dxa"/>
        <w:jc w:val="left"/>
        <w:tblInd w:w="0" w:type="dxa"/>
        <w:shd w:fill="E2EF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4362"/>
        <w:gridCol w:w="35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</w:r>
          </w:p>
        </w:tc>
        <w:tc>
          <w:tcPr>
            <w:tcW w:w="4362" w:type="dxa"/>
            <w:tcBorders>
              <w:bottom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AKTIVNOST</w:t>
            </w:r>
          </w:p>
        </w:tc>
        <w:tc>
          <w:tcPr>
            <w:tcW w:w="3599" w:type="dxa"/>
            <w:tcBorders>
              <w:bottom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SLOŽENIJI ZADATAK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HRVATSKI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JEZIK</w:t>
            </w:r>
          </w:p>
        </w:tc>
        <w:tc>
          <w:tcPr>
            <w:tcW w:w="4362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Učenici svakodnevno šalju zadaće i prati se njihova aktivnost, te će se u travnju i svibnju vrednovati sumativno prema slijedećim kriterijima: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učenik  radove piše sadržajno točno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piše potpunim rečenicama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piše uredno (poštujući crtovlje, te pravilno pišući slova i povezujući ih na pravilan način),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pazi na poštivanje pravopisne norme (poštuje pravila pisanja velikog slova, rečeničnog znaka)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zadaću predaje na pregled u zadanom roku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 </w:t>
            </w: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učenik piše sadržajno točno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piše potpunim rečenicama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piše uredno (poštujući crtovlje, te pravilno pišući slova i povezujući ih na pravilan način),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 pisanju prisutne povremene greške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zadaću predaje na pregled u zadanom roku uz povremena odstupanja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(2 puta zadaća nije predana na vrijeme)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učenik piše uz greške u sadržaju (netočni odgovori)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piše nepotpunim rečenicama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piše neurednije (često ne poštuje crtovlje, slova nepravilno te ih povezujući na nepravilan način)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nepoštivanje pravopisne norme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zadaća nije predana na vrijeme više od 2 puta</w:t>
            </w:r>
          </w:p>
        </w:tc>
        <w:tc>
          <w:tcPr>
            <w:tcW w:w="3599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Učenici će se vrednovati sumativno, u travnju će dobiti zadatak napraviti STRIP za lektirno djelo ''Jurnjava na motoru'', i bit će vrednovani prema sljedećim kriterijima: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uredan i detaljan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tema točno odrađena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ilustracije prikazuju redoslijed događaja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predan na vrijeme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uredan, ali manje detaljan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tema odrađena uz manja odstupanja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ilustracije uglavnom prikazuju redoslijed događaja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rad predan jedan dan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uglavnom neuredan i oskudan detaljima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tema nije u potpunosti zadovoljena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ilustracije ne prate u potpunosti redoslijed događaja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rad predan nekoliko dana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 svibnju će učenici dobiti zadatak izraditi PLAKAT nastavno na sadržaj Medijske kulture – film ''Mali vlak'', i bit će vrednovani prema sljedećim kriterijima: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uredan i detaljan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predan na vrijeme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sadržaj plakata (tema, sažeta poruka, naslov, tekst, slikovni materijal)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izgled plakata (naslov, tekst, vizualnost, smještaj na plakatu, razumijevanje izloženog sadržaja)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uredan, ali manje detaljan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tema odrađena uz manja odstupanja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rad predan jedan dan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izgled plakata ( tekst manje vidljiv, vizualnost ne baš dobra)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 • </w:t>
            </w:r>
            <w:r>
              <w:rPr/>
              <w:t>uglavnom neuredan i oskudan detaljima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rad predan nekoliko dana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izgled plakata (tekst manje vidljiv, vizualnost nije dobra, ne razumije se izloženi sadržaj)</w:t>
            </w:r>
          </w:p>
        </w:tc>
      </w:tr>
      <w:tr>
        <w:trPr/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MATEMATIKA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</w:r>
          </w:p>
        </w:tc>
        <w:tc>
          <w:tcPr>
            <w:tcW w:w="4362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Učenici svakodnevno šalju zadaće i prati se njihova aktivnost, te će se u travnju vrednovati sumativno prema slijedećim kriterijima: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učenik piše uredno, pregledno i točno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pravilno potpisuje brojeve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nakon upozorenja o grešci, odmah ju ispravi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zadaća predana na pregled na vrijeme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učenik piše uredno, pregledno i točno uz povremena upozorenja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pravilno potpisuje brojeve (kod pisanog zbrajanja, oduzimanja, množenja i dijel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nakon upozorenja o grešci, ne ispravi je odmah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zadaća predana na pregled na vrijeme uz povremena odstupanja (dva puta nije predana na vrijeme)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učenik piše neuredno (zadatke riječima)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učenik piše nepregledno (ne vidi se broj zadatka, kod zadataka riječima nije lako uočljiv račun i odgovor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nepravilno potpisuje brojeve (kod pisanog zbrajanja, oduzimanja, množenja i dijeljenja)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 xml:space="preserve">nakon upozorenja o grešci, ne ispravi je odmah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zadaća predana na pregled na vrijeme uz povremena odstupanja (više od dva puta nije predana na vrijeme)</w:t>
            </w:r>
          </w:p>
        </w:tc>
        <w:tc>
          <w:tcPr>
            <w:tcW w:w="359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Učenici će se vrednovati sumativno, u svibnju će dobiti složeniji zadatak računskih priča i geometrije, te će isti biti realiziran preko KVIZA na Bookwidgetsu. Bit će vrednovani prema sljedećim kriterijima: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-učenik primjenjuje matematičko znanje u rješavanju geometrije, te zadataka riječima pisanog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množenja i dijeljenja do 1000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zadatak uredan i detaljno razrađen (uočava se tekstualni dio zadatka, račun i  odgovor)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učenik lako uočava dijelove zadatka i spaja ih u cjelinu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zadaća predana u dogovoreno vrijeme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 </w:t>
            </w:r>
            <w:r>
              <w:rPr/>
              <w:t>- učenik primjenjuje matematičko znanje u rješavanju geometrije, te zadataka riječima pisanog množenja i dijeljenja do 1000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učenik uporan u rješavanju matematičkog problema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zadatak uredan, ali manje detaljan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učenik uočava dijelove zadatka, ali ih teže spaja u cjelinu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zadaća predana jedan dan nakon dogovorenog vremena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učenik djelomično primjenjuje matematičko znanje u rješavanju geometrije te zadataka riječima,   pisanog množenja i dijeljenja do 1000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učenika je potrebno poticati u rješavanju matematičkog problema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zadatak nepregledno napisan (ne uočavaju se lako dijelovi zadatka)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zadatak nedovršen, teže uočava dijelove zadatka i teže ih spaja u cjelinu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zadaća predana nakon više dana od dogovorenog vremena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PRIRODA I DRUŠTVO</w:t>
            </w:r>
          </w:p>
        </w:tc>
        <w:tc>
          <w:tcPr>
            <w:tcW w:w="4362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Učenici svakodnevno šalju zadaće i prati se njihova aktivnost, te će se ista formativno vrednovati.</w:t>
            </w:r>
          </w:p>
        </w:tc>
        <w:tc>
          <w:tcPr>
            <w:tcW w:w="3599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Učenici će se vrednovati sumativno, u travnju će dobiti složeniji zadatak u vidu istraživačkog rada na temu ''Vode u zavičaju'' – izrada PLAKATA. Vrednovat će se sumativno prema sljedećim kriterijima: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Odličan  (5)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prikuplja i istražuje podatke (npr. istražiti vode na zemljovidu RH)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saznanja koja je istraživao/la (udžbenik, internet, enciklopedija) oblikuje svojim rečenicama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- rečenice su smislene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 </w:t>
            </w:r>
            <w:r>
              <w:rPr/>
              <w:t>- istraživački rad ima uredne crteže (ilustracije) u obliku plakata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zadaća predana u dogovoreno vrijeme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- prikuplja i istražuje podatke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saznanja koja je istraživao/la (udžbenik, internet, enciklopedija) oblikuje svojim rečenicama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rečenice su uglavnom smislene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 istraživački rad ima crtež (ilustraciju) u obliku plakata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-zadaća je predana jedan dan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- učenik/ca samostalno prikuplja i istražuje podatke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saznanja koja je istraživao/la (udžbenik, internet, enciklopedija) ne oblikuje svojim rečenicama već ih prepisuje iz izvora znanja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 </w:t>
            </w:r>
            <w:r>
              <w:rPr/>
              <w:t>- rečenice su nepotpune, oskudne detaljima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istraživački rad nema crtež ili je crtež jako neuredan (ilustraciju)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zadaća predana nakon više dana od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GLAZBENA KULTURA</w:t>
            </w:r>
          </w:p>
        </w:tc>
        <w:tc>
          <w:tcPr>
            <w:tcW w:w="4362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Aktivnost učenika će biti formativno vrednovana.</w:t>
            </w:r>
          </w:p>
        </w:tc>
        <w:tc>
          <w:tcPr>
            <w:tcW w:w="359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Učenici će se vrednovati sumativno, u svibnju će dobiti složeniji zadatak gdje će morati istražiti jedan instrument, te će isti biti prikazan plakatom. Bit će vrednovani prema sljedećim kriterijima: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uredan i detaljan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predan na vrijeme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sadržaj plakata (tema, sažeta poruka, naslov, tekst, slikovni materijal)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izgled plakata (naslov, tekst, vizualnost, smještaj na plakatu, razumijevanje izloženog sadržaja)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uredan ali manje detaljan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tema odrađena uz manja odstupanja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rad predan jedan dan nakon dogovorenog vremena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izgled plakata ( tekst manje vidljiv, vizualnost ne baš dobra)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 • </w:t>
            </w:r>
            <w:r>
              <w:rPr/>
              <w:t>uglavnom neuredan i oskudan detaljima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rad predan nekoliko dana nakon dogovorenog vremena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•</w:t>
            </w:r>
            <w:r>
              <w:rPr/>
              <w:t>izgled plakata (tekst manje vidljiv, vizualnost nije dobra, ne razumije se izloženi sadržaj)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LIKOVNA KULTURA</w:t>
            </w:r>
          </w:p>
        </w:tc>
        <w:tc>
          <w:tcPr>
            <w:tcW w:w="4362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Aktivnost učenika će biti formativno vrednovana.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599" w:type="dxa"/>
            <w:tcBorders/>
            <w:shd w:color="auto" w:fill="C5E0B3" w:themeFill="accent6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U svibnju će učenici biti sumativno vrednovani na temelju jednog likovnog rada. Tema i tehnika će biti naknadno određeni. Vrednovat će se prema sljedećim kriterijima: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likovni rad  kojem je zadana tema i tehnika u potpunosti realizirana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rad je originalan, maštovit, uredan te vidljiv izniman trud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rad predan u dogovorenom vremenu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 </w:t>
            </w:r>
            <w:r>
              <w:rPr/>
              <w:t xml:space="preserve">Vrlo dobar (4)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 likovni rad  kojem je zadana tema i tehnika djelomično realizirana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rad manje originalan, uredan te vidljiv trud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rad predan jedan dan 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rad neuredan i nepregledana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- likovni problem nije realiziran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Rad predan više dana nakon dogovorenog vremena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8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70AD47" w:themeFill="accent6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TZK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</w:r>
          </w:p>
        </w:tc>
        <w:tc>
          <w:tcPr>
            <w:tcW w:w="4362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Aktivnost učenika će biti formativno vrednovana.</w:t>
            </w:r>
          </w:p>
        </w:tc>
        <w:tc>
          <w:tcPr>
            <w:tcW w:w="359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Učenici će u travnju dobiti složeniji zadatak – istražiti jednog sportaša i napraviti PREZENTACIJU. Biti će sumativno vrednovani prema sljedećim kriterijima: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Odličan (5)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rad pregledan i uredan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rečenice oblikovane svojim  riječima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rad predan na vrijeme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Vrlo dobar (4)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rad uglavnom uredan i pregledan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rečenice dijelom oblikovane svojim riječima, bez kopiranog teksta s interneta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rad predan s danom zakašnjenja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Dobar (3)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rad nepregledan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rečenice kopirane s interneta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- rad predan s više dana zakašnjenja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75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665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8665db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PlainTable1">
    <w:name w:val="Plain Table 1"/>
    <w:basedOn w:val="TableNormal"/>
    <w:uiPriority w:val="41"/>
    <w:rsid w:val="008665d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665d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866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6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8665db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5Dark-Accent6">
    <w:name w:val="Grid Table 5 Dark Accent 6"/>
    <w:basedOn w:val="TableNormal"/>
    <w:uiPriority w:val="50"/>
    <w:rsid w:val="008665d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LibreOffice/6.2.8.2$Windows_X86_64 LibreOffice_project/f82ddfca21ebc1e222a662a32b25c0c9d20169ee</Application>
  <Pages>5</Pages>
  <Words>1199</Words>
  <Characters>7020</Characters>
  <CharactersWithSpaces>8096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2020-04-16T12:12:00Z</dcterms:created>
  <dc:creator>Sanda Jović</dc:creator>
  <dc:description/>
  <dc:language>hr-HR</dc:language>
  <cp:lastModifiedBy>Sanda Jović</cp:lastModifiedBy>
  <dcterms:modified xsi:type="dcterms:W3CDTF">2020-04-16T12:53:00Z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